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78" w:rsidRDefault="00582478" w:rsidP="00E73422">
      <w:pPr>
        <w:tabs>
          <w:tab w:val="left" w:pos="4143"/>
          <w:tab w:val="center" w:pos="4734"/>
        </w:tabs>
        <w:rPr>
          <w:rFonts w:ascii="Times New Roman" w:hAnsi="Times New Roman"/>
          <w:b/>
          <w:sz w:val="24"/>
          <w:szCs w:val="24"/>
          <w:lang w:val="ru-RU"/>
        </w:rPr>
      </w:pPr>
      <w:r w:rsidRPr="0096237B">
        <w:rPr>
          <w:rFonts w:ascii="Times New Roman" w:hAnsi="Times New Roman"/>
          <w:b/>
          <w:sz w:val="24"/>
          <w:szCs w:val="24"/>
        </w:rPr>
        <w:tab/>
      </w:r>
    </w:p>
    <w:p w:rsidR="00582478" w:rsidRDefault="00582478" w:rsidP="009D3932">
      <w:pPr>
        <w:spacing w:after="0" w:line="240" w:lineRule="auto"/>
        <w:jc w:val="center"/>
        <w:rPr>
          <w:rFonts w:ascii="Times New Roman" w:hAnsi="Times New Roman"/>
          <w:b/>
          <w:sz w:val="28"/>
          <w:szCs w:val="28"/>
        </w:rPr>
      </w:pPr>
      <w:r w:rsidRPr="00CB6DBA">
        <w:rPr>
          <w:rFonts w:ascii="Times New Roman" w:hAnsi="Times New Roman"/>
          <w:b/>
          <w:sz w:val="28"/>
          <w:szCs w:val="28"/>
        </w:rPr>
        <w:t xml:space="preserve">                                          </w:t>
      </w:r>
      <w:r w:rsidR="0062610E">
        <w:rPr>
          <w:rFonts w:ascii="Times New Roman" w:hAnsi="Times New Roman"/>
          <w:b/>
          <w:sz w:val="28"/>
          <w:szCs w:val="28"/>
        </w:rPr>
        <w:t xml:space="preserve">               </w:t>
      </w:r>
    </w:p>
    <w:p w:rsidR="009D3932" w:rsidRDefault="009D3932" w:rsidP="009D3932">
      <w:pPr>
        <w:spacing w:after="0" w:line="240" w:lineRule="auto"/>
        <w:jc w:val="center"/>
        <w:rPr>
          <w:rFonts w:ascii="Times New Roman" w:hAnsi="Times New Roman"/>
          <w:b/>
          <w:sz w:val="28"/>
          <w:szCs w:val="28"/>
        </w:rPr>
      </w:pPr>
    </w:p>
    <w:p w:rsidR="009D3932" w:rsidRDefault="009D3932" w:rsidP="009D3932">
      <w:pPr>
        <w:spacing w:after="0" w:line="240" w:lineRule="auto"/>
        <w:jc w:val="center"/>
        <w:rPr>
          <w:rFonts w:ascii="Times New Roman" w:hAnsi="Times New Roman"/>
          <w:b/>
          <w:sz w:val="28"/>
          <w:szCs w:val="28"/>
        </w:rPr>
      </w:pPr>
    </w:p>
    <w:p w:rsidR="009D3932" w:rsidRPr="00CB6DBA" w:rsidRDefault="009D3932" w:rsidP="009D3932">
      <w:pPr>
        <w:spacing w:after="0" w:line="240" w:lineRule="auto"/>
        <w:jc w:val="center"/>
        <w:rPr>
          <w:rFonts w:ascii="Times New Roman" w:hAnsi="Times New Roman"/>
          <w:color w:val="000000"/>
          <w:sz w:val="28"/>
          <w:szCs w:val="28"/>
        </w:rPr>
      </w:pPr>
    </w:p>
    <w:p w:rsidR="00582478" w:rsidRPr="00A944BA" w:rsidRDefault="00582478" w:rsidP="00E73422">
      <w:pPr>
        <w:tabs>
          <w:tab w:val="left" w:pos="4143"/>
          <w:tab w:val="center" w:pos="4734"/>
        </w:tabs>
        <w:rPr>
          <w:rFonts w:ascii="Times New Roman" w:hAnsi="Times New Roman"/>
          <w:b/>
          <w:sz w:val="24"/>
          <w:szCs w:val="24"/>
        </w:rPr>
      </w:pPr>
    </w:p>
    <w:p w:rsidR="00582478" w:rsidRDefault="00582478" w:rsidP="00E73422">
      <w:pPr>
        <w:tabs>
          <w:tab w:val="left" w:pos="4143"/>
          <w:tab w:val="center" w:pos="4734"/>
        </w:tabs>
        <w:rPr>
          <w:rFonts w:ascii="Times New Roman" w:hAnsi="Times New Roman"/>
          <w:b/>
          <w:sz w:val="24"/>
          <w:szCs w:val="24"/>
          <w:lang w:val="ru-RU"/>
        </w:rPr>
      </w:pPr>
    </w:p>
    <w:p w:rsidR="00DC44AD" w:rsidRDefault="00DC44AD" w:rsidP="00E73422">
      <w:pPr>
        <w:tabs>
          <w:tab w:val="left" w:pos="4143"/>
          <w:tab w:val="center" w:pos="4734"/>
        </w:tabs>
        <w:rPr>
          <w:rFonts w:ascii="Times New Roman" w:hAnsi="Times New Roman"/>
          <w:b/>
          <w:sz w:val="24"/>
          <w:szCs w:val="24"/>
          <w:lang w:val="ru-RU"/>
        </w:rPr>
      </w:pPr>
    </w:p>
    <w:p w:rsidR="00DC44AD" w:rsidRDefault="00DC44AD" w:rsidP="00E73422">
      <w:pPr>
        <w:tabs>
          <w:tab w:val="left" w:pos="4143"/>
          <w:tab w:val="center" w:pos="4734"/>
        </w:tabs>
        <w:rPr>
          <w:rFonts w:ascii="Times New Roman" w:hAnsi="Times New Roman"/>
          <w:b/>
          <w:sz w:val="24"/>
          <w:szCs w:val="24"/>
          <w:lang w:val="ru-RU"/>
        </w:rPr>
      </w:pPr>
    </w:p>
    <w:p w:rsidR="00DC44AD" w:rsidRDefault="00DC44AD" w:rsidP="00E73422">
      <w:pPr>
        <w:tabs>
          <w:tab w:val="left" w:pos="4143"/>
          <w:tab w:val="center" w:pos="4734"/>
        </w:tabs>
        <w:rPr>
          <w:rFonts w:ascii="Times New Roman" w:hAnsi="Times New Roman"/>
          <w:b/>
          <w:sz w:val="24"/>
          <w:szCs w:val="24"/>
          <w:lang w:val="ru-RU"/>
        </w:rPr>
      </w:pPr>
    </w:p>
    <w:p w:rsidR="00DC44AD" w:rsidRDefault="00DC44AD" w:rsidP="00E73422">
      <w:pPr>
        <w:tabs>
          <w:tab w:val="left" w:pos="4143"/>
          <w:tab w:val="center" w:pos="4734"/>
        </w:tabs>
        <w:rPr>
          <w:rFonts w:ascii="Times New Roman" w:hAnsi="Times New Roman"/>
          <w:b/>
          <w:sz w:val="24"/>
          <w:szCs w:val="24"/>
          <w:lang w:val="ru-RU"/>
        </w:rPr>
      </w:pPr>
    </w:p>
    <w:p w:rsidR="00DC44AD" w:rsidRDefault="00582478" w:rsidP="00DC44AD">
      <w:pPr>
        <w:tabs>
          <w:tab w:val="left" w:pos="4143"/>
          <w:tab w:val="center" w:pos="4734"/>
        </w:tabs>
        <w:spacing w:line="240" w:lineRule="auto"/>
        <w:jc w:val="center"/>
        <w:rPr>
          <w:rFonts w:ascii="Times New Roman" w:hAnsi="Times New Roman"/>
          <w:b/>
          <w:sz w:val="28"/>
          <w:szCs w:val="28"/>
        </w:rPr>
      </w:pPr>
      <w:r w:rsidRPr="00DC44AD">
        <w:rPr>
          <w:rFonts w:ascii="Times New Roman" w:hAnsi="Times New Roman"/>
          <w:b/>
          <w:sz w:val="28"/>
          <w:szCs w:val="28"/>
        </w:rPr>
        <w:t xml:space="preserve">ПЛАН  </w:t>
      </w:r>
    </w:p>
    <w:p w:rsidR="0031145D" w:rsidRDefault="00DC44AD" w:rsidP="00DC44AD">
      <w:pPr>
        <w:tabs>
          <w:tab w:val="left" w:pos="4143"/>
          <w:tab w:val="center" w:pos="4734"/>
        </w:tabs>
        <w:spacing w:line="240" w:lineRule="auto"/>
        <w:jc w:val="center"/>
        <w:rPr>
          <w:rFonts w:ascii="Times New Roman" w:hAnsi="Times New Roman"/>
          <w:b/>
          <w:sz w:val="28"/>
          <w:szCs w:val="28"/>
        </w:rPr>
      </w:pPr>
      <w:r w:rsidRPr="00DC44AD">
        <w:rPr>
          <w:rFonts w:ascii="Times New Roman" w:hAnsi="Times New Roman"/>
          <w:b/>
          <w:sz w:val="28"/>
          <w:szCs w:val="28"/>
        </w:rPr>
        <w:t>Л</w:t>
      </w:r>
      <w:r w:rsidR="00582478" w:rsidRPr="00DC44AD">
        <w:rPr>
          <w:rFonts w:ascii="Times New Roman" w:hAnsi="Times New Roman"/>
          <w:b/>
          <w:sz w:val="28"/>
          <w:szCs w:val="28"/>
        </w:rPr>
        <w:t>ісоуправління</w:t>
      </w:r>
      <w:r>
        <w:rPr>
          <w:rFonts w:ascii="Times New Roman" w:hAnsi="Times New Roman"/>
          <w:b/>
          <w:sz w:val="28"/>
          <w:szCs w:val="28"/>
        </w:rPr>
        <w:t xml:space="preserve"> д</w:t>
      </w:r>
      <w:r w:rsidR="00582478" w:rsidRPr="00DC44AD">
        <w:rPr>
          <w:rFonts w:ascii="Times New Roman" w:hAnsi="Times New Roman"/>
          <w:b/>
          <w:sz w:val="28"/>
          <w:szCs w:val="28"/>
        </w:rPr>
        <w:t xml:space="preserve">ержавного підприємства </w:t>
      </w:r>
    </w:p>
    <w:p w:rsidR="00582478" w:rsidRPr="00DC44AD" w:rsidRDefault="00582478" w:rsidP="00DC44AD">
      <w:pPr>
        <w:tabs>
          <w:tab w:val="left" w:pos="4143"/>
          <w:tab w:val="center" w:pos="4734"/>
        </w:tabs>
        <w:spacing w:line="240" w:lineRule="auto"/>
        <w:jc w:val="center"/>
        <w:rPr>
          <w:rFonts w:ascii="Times New Roman" w:hAnsi="Times New Roman"/>
          <w:b/>
          <w:sz w:val="28"/>
          <w:szCs w:val="28"/>
        </w:rPr>
      </w:pPr>
      <w:r w:rsidRPr="00DC44AD">
        <w:rPr>
          <w:rFonts w:ascii="Times New Roman" w:hAnsi="Times New Roman"/>
          <w:b/>
          <w:sz w:val="28"/>
          <w:szCs w:val="28"/>
        </w:rPr>
        <w:t>«</w:t>
      </w:r>
      <w:r w:rsidR="0031145D">
        <w:rPr>
          <w:rFonts w:ascii="Times New Roman" w:hAnsi="Times New Roman"/>
          <w:b/>
          <w:sz w:val="28"/>
          <w:szCs w:val="28"/>
        </w:rPr>
        <w:t>Тростянецьке</w:t>
      </w:r>
      <w:r w:rsidRPr="00DC44AD">
        <w:rPr>
          <w:rFonts w:ascii="Times New Roman" w:hAnsi="Times New Roman"/>
          <w:b/>
          <w:sz w:val="28"/>
          <w:szCs w:val="28"/>
        </w:rPr>
        <w:t xml:space="preserve"> лісове господарство»</w:t>
      </w:r>
    </w:p>
    <w:p w:rsidR="00582478" w:rsidRPr="00DC44AD" w:rsidRDefault="00DC44AD" w:rsidP="00DC44AD">
      <w:pPr>
        <w:spacing w:line="240" w:lineRule="auto"/>
        <w:jc w:val="center"/>
        <w:rPr>
          <w:rFonts w:ascii="Times New Roman" w:hAnsi="Times New Roman"/>
          <w:b/>
          <w:sz w:val="28"/>
          <w:szCs w:val="28"/>
        </w:rPr>
      </w:pPr>
      <w:r>
        <w:rPr>
          <w:rFonts w:ascii="Times New Roman" w:hAnsi="Times New Roman"/>
          <w:b/>
          <w:sz w:val="28"/>
          <w:szCs w:val="28"/>
        </w:rPr>
        <w:t>на 20</w:t>
      </w:r>
      <w:r w:rsidR="0062610E">
        <w:rPr>
          <w:rFonts w:ascii="Times New Roman" w:hAnsi="Times New Roman"/>
          <w:b/>
          <w:sz w:val="28"/>
          <w:szCs w:val="28"/>
        </w:rPr>
        <w:t>20</w:t>
      </w:r>
      <w:r w:rsidR="00582478" w:rsidRPr="00DC44AD">
        <w:rPr>
          <w:rFonts w:ascii="Times New Roman" w:hAnsi="Times New Roman"/>
          <w:b/>
          <w:sz w:val="28"/>
          <w:szCs w:val="28"/>
        </w:rPr>
        <w:t xml:space="preserve"> рік</w:t>
      </w:r>
    </w:p>
    <w:p w:rsidR="00582478" w:rsidRPr="0096237B" w:rsidRDefault="00582478" w:rsidP="00DA6D14">
      <w:pPr>
        <w:jc w:val="center"/>
        <w:rPr>
          <w:rFonts w:ascii="Times New Roman" w:hAnsi="Times New Roman"/>
          <w:b/>
          <w:sz w:val="24"/>
          <w:szCs w:val="24"/>
        </w:rPr>
      </w:pPr>
    </w:p>
    <w:p w:rsidR="00582478" w:rsidRDefault="00582478"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DC44AD" w:rsidRDefault="00DC44AD" w:rsidP="00DA6D14">
      <w:pPr>
        <w:jc w:val="center"/>
        <w:rPr>
          <w:rFonts w:ascii="Times New Roman" w:hAnsi="Times New Roman"/>
          <w:b/>
          <w:sz w:val="24"/>
          <w:szCs w:val="24"/>
        </w:rPr>
      </w:pPr>
    </w:p>
    <w:p w:rsidR="009D3932" w:rsidRPr="0096237B" w:rsidRDefault="009D3932" w:rsidP="00DA6D14">
      <w:pPr>
        <w:jc w:val="center"/>
        <w:rPr>
          <w:rFonts w:ascii="Times New Roman" w:hAnsi="Times New Roman"/>
          <w:b/>
          <w:sz w:val="24"/>
          <w:szCs w:val="24"/>
        </w:rPr>
      </w:pPr>
    </w:p>
    <w:p w:rsidR="00DC44AD" w:rsidRPr="00DC44AD" w:rsidRDefault="00DC44AD" w:rsidP="00DC44AD">
      <w:pPr>
        <w:jc w:val="center"/>
        <w:rPr>
          <w:rFonts w:ascii="Times New Roman" w:hAnsi="Times New Roman"/>
          <w:b/>
          <w:sz w:val="28"/>
          <w:szCs w:val="28"/>
        </w:rPr>
      </w:pPr>
      <w:r w:rsidRPr="00DC44AD">
        <w:rPr>
          <w:rFonts w:ascii="Times New Roman" w:hAnsi="Times New Roman"/>
          <w:b/>
          <w:sz w:val="28"/>
          <w:szCs w:val="28"/>
        </w:rPr>
        <w:t>Зміст</w:t>
      </w:r>
    </w:p>
    <w:p w:rsidR="00582478" w:rsidRPr="00DC44AD" w:rsidRDefault="00DC44AD" w:rsidP="00DC44AD">
      <w:pPr>
        <w:rPr>
          <w:rFonts w:ascii="Times New Roman" w:hAnsi="Times New Roman"/>
          <w:b/>
          <w:sz w:val="28"/>
          <w:szCs w:val="28"/>
        </w:rPr>
      </w:pPr>
      <w:r w:rsidRPr="00DC44AD">
        <w:rPr>
          <w:rFonts w:ascii="Times New Roman" w:hAnsi="Times New Roman"/>
          <w:b/>
          <w:sz w:val="28"/>
          <w:szCs w:val="28"/>
        </w:rPr>
        <w:t>Вступ</w:t>
      </w:r>
      <w:r w:rsidR="00582478" w:rsidRPr="00DC44AD">
        <w:rPr>
          <w:rFonts w:ascii="Times New Roman" w:hAnsi="Times New Roman"/>
          <w:b/>
          <w:sz w:val="28"/>
          <w:szCs w:val="28"/>
        </w:rPr>
        <w:t>………………………………………………………………….. . . . . .</w:t>
      </w:r>
      <w:r w:rsidR="00785947">
        <w:rPr>
          <w:rFonts w:ascii="Times New Roman" w:hAnsi="Times New Roman"/>
          <w:b/>
          <w:sz w:val="28"/>
          <w:szCs w:val="28"/>
        </w:rPr>
        <w:t xml:space="preserve"> . . . . </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1. Цілі і задачі ведення лісового господарства і</w:t>
      </w:r>
      <w:r w:rsidR="00785947">
        <w:rPr>
          <w:rFonts w:ascii="Times New Roman" w:hAnsi="Times New Roman"/>
          <w:b/>
          <w:sz w:val="28"/>
          <w:szCs w:val="28"/>
        </w:rPr>
        <w:t xml:space="preserve"> лісокористування . . . . . . .</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2.  Характеристика лісових</w:t>
      </w:r>
      <w:r w:rsidR="00DC44AD">
        <w:rPr>
          <w:rFonts w:ascii="Times New Roman" w:hAnsi="Times New Roman"/>
          <w:b/>
          <w:sz w:val="28"/>
          <w:szCs w:val="28"/>
        </w:rPr>
        <w:t xml:space="preserve"> </w:t>
      </w:r>
      <w:r w:rsidRPr="00DC44AD">
        <w:rPr>
          <w:rFonts w:ascii="Times New Roman" w:hAnsi="Times New Roman"/>
          <w:b/>
          <w:sz w:val="28"/>
          <w:szCs w:val="28"/>
        </w:rPr>
        <w:t>ресурсів</w:t>
      </w:r>
      <w:r w:rsidR="00DC44AD">
        <w:rPr>
          <w:rFonts w:ascii="Times New Roman" w:hAnsi="Times New Roman"/>
          <w:b/>
          <w:sz w:val="28"/>
          <w:szCs w:val="28"/>
        </w:rPr>
        <w:t xml:space="preserve">  </w:t>
      </w:r>
      <w:r w:rsidR="00785947">
        <w:rPr>
          <w:rFonts w:ascii="Times New Roman" w:hAnsi="Times New Roman"/>
          <w:b/>
          <w:sz w:val="28"/>
          <w:szCs w:val="28"/>
        </w:rPr>
        <w:t xml:space="preserve">……………………………….. . . . . . . . </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3.  Система управління лісовими ресурсами</w:t>
      </w:r>
      <w:r w:rsidR="00DC44AD">
        <w:rPr>
          <w:rFonts w:ascii="Times New Roman" w:hAnsi="Times New Roman"/>
          <w:b/>
          <w:sz w:val="28"/>
          <w:szCs w:val="28"/>
        </w:rPr>
        <w:t xml:space="preserve"> </w:t>
      </w:r>
      <w:r w:rsidR="00785947">
        <w:rPr>
          <w:rFonts w:ascii="Times New Roman" w:hAnsi="Times New Roman"/>
          <w:b/>
          <w:sz w:val="28"/>
          <w:szCs w:val="28"/>
        </w:rPr>
        <w:t xml:space="preserve">………………………. . . . . . . . </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 xml:space="preserve">4.  Обгрунтування розміру розрахункової </w:t>
      </w:r>
      <w:r w:rsidR="00757BF4">
        <w:rPr>
          <w:rFonts w:ascii="Times New Roman" w:hAnsi="Times New Roman"/>
          <w:b/>
          <w:sz w:val="28"/>
          <w:szCs w:val="28"/>
        </w:rPr>
        <w:t>л</w:t>
      </w:r>
      <w:r w:rsidRPr="00DC44AD">
        <w:rPr>
          <w:rFonts w:ascii="Times New Roman" w:hAnsi="Times New Roman"/>
          <w:b/>
          <w:sz w:val="28"/>
          <w:szCs w:val="28"/>
        </w:rPr>
        <w:t>ісосіки</w:t>
      </w:r>
      <w:r w:rsidR="00757BF4">
        <w:rPr>
          <w:rFonts w:ascii="Times New Roman" w:hAnsi="Times New Roman"/>
          <w:b/>
          <w:sz w:val="28"/>
          <w:szCs w:val="28"/>
        </w:rPr>
        <w:t xml:space="preserve">  </w:t>
      </w:r>
      <w:r w:rsidR="00785947">
        <w:rPr>
          <w:rFonts w:ascii="Times New Roman" w:hAnsi="Times New Roman"/>
          <w:b/>
          <w:sz w:val="28"/>
          <w:szCs w:val="28"/>
        </w:rPr>
        <w:t xml:space="preserve">………….…… . . . . . . . </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5.  Умови для моніторингу приросту і динаміки таксаційних показників лісового фонду</w:t>
      </w:r>
      <w:r w:rsidR="00757BF4">
        <w:rPr>
          <w:rFonts w:ascii="Times New Roman" w:hAnsi="Times New Roman"/>
          <w:b/>
          <w:sz w:val="28"/>
          <w:szCs w:val="28"/>
        </w:rPr>
        <w:t xml:space="preserve">       </w:t>
      </w:r>
      <w:r w:rsidRPr="00DC44AD">
        <w:rPr>
          <w:rFonts w:ascii="Times New Roman" w:hAnsi="Times New Roman"/>
          <w:b/>
          <w:sz w:val="28"/>
          <w:szCs w:val="28"/>
        </w:rPr>
        <w:t xml:space="preserve">…………………… ………… . . . . . . . . . </w:t>
      </w:r>
      <w:r w:rsidR="00785947">
        <w:rPr>
          <w:rFonts w:ascii="Times New Roman" w:hAnsi="Times New Roman"/>
          <w:b/>
          <w:sz w:val="28"/>
          <w:szCs w:val="28"/>
        </w:rPr>
        <w:t xml:space="preserve">. . . . .. . . . . . . . . . . </w:t>
      </w:r>
      <w:r w:rsidRPr="00DC44AD">
        <w:rPr>
          <w:rFonts w:ascii="Times New Roman" w:hAnsi="Times New Roman"/>
          <w:b/>
          <w:sz w:val="28"/>
          <w:szCs w:val="28"/>
        </w:rPr>
        <w:t xml:space="preserve">  </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6,  Природоохоронні заходи щодо  охорони довкілля</w:t>
      </w:r>
      <w:r w:rsidR="00757BF4">
        <w:rPr>
          <w:rFonts w:ascii="Times New Roman" w:hAnsi="Times New Roman"/>
          <w:b/>
          <w:sz w:val="28"/>
          <w:szCs w:val="28"/>
        </w:rPr>
        <w:t xml:space="preserve">  </w:t>
      </w:r>
      <w:r w:rsidR="00785947">
        <w:rPr>
          <w:rFonts w:ascii="Times New Roman" w:hAnsi="Times New Roman"/>
          <w:b/>
          <w:sz w:val="28"/>
          <w:szCs w:val="28"/>
        </w:rPr>
        <w:t xml:space="preserve">…………… . . . . . . . . </w:t>
      </w:r>
      <w:r w:rsidRPr="00DC44AD">
        <w:rPr>
          <w:rFonts w:ascii="Times New Roman" w:hAnsi="Times New Roman"/>
          <w:b/>
          <w:sz w:val="28"/>
          <w:szCs w:val="28"/>
        </w:rPr>
        <w:t xml:space="preserve">   </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7.  План виявлення і взяття під охорону рідкісних і зникаючих видів рослин і тварин а також ЛВПЦ</w:t>
      </w:r>
      <w:r w:rsidR="00757BF4">
        <w:rPr>
          <w:rFonts w:ascii="Times New Roman" w:hAnsi="Times New Roman"/>
          <w:b/>
          <w:sz w:val="28"/>
          <w:szCs w:val="28"/>
        </w:rPr>
        <w:t xml:space="preserve">   ……………………….</w:t>
      </w:r>
      <w:r w:rsidR="00785947">
        <w:rPr>
          <w:rFonts w:ascii="Times New Roman" w:hAnsi="Times New Roman"/>
          <w:b/>
          <w:sz w:val="28"/>
          <w:szCs w:val="28"/>
        </w:rPr>
        <w:t>……………………..</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8. Опис і обґрунтування використання відповідної заготівельної техніки та устаткування</w:t>
      </w:r>
      <w:r w:rsidR="00757BF4">
        <w:rPr>
          <w:rFonts w:ascii="Times New Roman" w:hAnsi="Times New Roman"/>
          <w:b/>
          <w:sz w:val="28"/>
          <w:szCs w:val="28"/>
        </w:rPr>
        <w:t xml:space="preserve">юю   </w:t>
      </w:r>
      <w:r w:rsidRPr="00DC44AD">
        <w:rPr>
          <w:rFonts w:ascii="Times New Roman" w:hAnsi="Times New Roman"/>
          <w:b/>
          <w:sz w:val="28"/>
          <w:szCs w:val="28"/>
        </w:rPr>
        <w:t xml:space="preserve">  . . . . . . . . . . . . . . . . . . . . . . . . . . . . . . </w:t>
      </w:r>
      <w:r w:rsidR="00785947">
        <w:rPr>
          <w:rFonts w:ascii="Times New Roman" w:hAnsi="Times New Roman"/>
          <w:b/>
          <w:sz w:val="28"/>
          <w:szCs w:val="28"/>
        </w:rPr>
        <w:t xml:space="preserve">. . . . . . . . . . . . . . . </w:t>
      </w:r>
      <w:r w:rsidRPr="00DC44AD">
        <w:rPr>
          <w:rFonts w:ascii="Times New Roman" w:hAnsi="Times New Roman"/>
          <w:b/>
          <w:sz w:val="28"/>
          <w:szCs w:val="28"/>
        </w:rPr>
        <w:t xml:space="preserve"> </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9.  Лісовідновлення</w:t>
      </w:r>
      <w:r w:rsidR="00785947">
        <w:rPr>
          <w:rFonts w:ascii="Times New Roman" w:hAnsi="Times New Roman"/>
          <w:b/>
          <w:sz w:val="28"/>
          <w:szCs w:val="28"/>
        </w:rPr>
        <w:t>………………………………………………………………</w:t>
      </w:r>
    </w:p>
    <w:p w:rsidR="00582478" w:rsidRPr="00DC44AD" w:rsidRDefault="00582478" w:rsidP="00DC44AD">
      <w:pPr>
        <w:rPr>
          <w:rFonts w:ascii="Times New Roman" w:hAnsi="Times New Roman"/>
          <w:b/>
          <w:sz w:val="28"/>
          <w:szCs w:val="28"/>
        </w:rPr>
      </w:pPr>
      <w:r w:rsidRPr="00DC44AD">
        <w:rPr>
          <w:rFonts w:ascii="Times New Roman" w:hAnsi="Times New Roman"/>
          <w:b/>
          <w:sz w:val="28"/>
          <w:szCs w:val="28"/>
        </w:rPr>
        <w:t>10. Динаміка змін</w:t>
      </w:r>
      <w:r w:rsidR="00785947">
        <w:rPr>
          <w:rFonts w:ascii="Times New Roman" w:hAnsi="Times New Roman"/>
          <w:b/>
          <w:sz w:val="28"/>
          <w:szCs w:val="28"/>
        </w:rPr>
        <w:t>…………………………………………………………………</w:t>
      </w:r>
    </w:p>
    <w:p w:rsidR="00582478" w:rsidRPr="0062610E" w:rsidRDefault="0062610E" w:rsidP="00DA6D14">
      <w:pPr>
        <w:rPr>
          <w:rFonts w:ascii="Times New Roman" w:hAnsi="Times New Roman"/>
          <w:b/>
          <w:sz w:val="28"/>
          <w:szCs w:val="28"/>
        </w:rPr>
      </w:pPr>
      <w:r w:rsidRPr="0062610E">
        <w:rPr>
          <w:rFonts w:ascii="Times New Roman" w:hAnsi="Times New Roman"/>
          <w:b/>
          <w:sz w:val="28"/>
          <w:szCs w:val="28"/>
        </w:rPr>
        <w:t xml:space="preserve">11. Охорона та захист </w:t>
      </w:r>
      <w:r>
        <w:rPr>
          <w:rFonts w:ascii="Times New Roman" w:hAnsi="Times New Roman"/>
          <w:b/>
          <w:sz w:val="28"/>
          <w:szCs w:val="28"/>
        </w:rPr>
        <w:t>лісу……………………………………………………….</w:t>
      </w:r>
    </w:p>
    <w:p w:rsidR="00582478" w:rsidRPr="008D1623" w:rsidRDefault="00582478" w:rsidP="00DA6D14">
      <w:pPr>
        <w:rPr>
          <w:rFonts w:ascii="Times New Roman" w:hAnsi="Times New Roman"/>
          <w:sz w:val="24"/>
          <w:szCs w:val="24"/>
        </w:rPr>
      </w:pPr>
    </w:p>
    <w:p w:rsidR="00582478" w:rsidRDefault="00582478"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Default="00DC44AD" w:rsidP="00DA6D14">
      <w:pPr>
        <w:rPr>
          <w:rFonts w:ascii="Times New Roman" w:hAnsi="Times New Roman"/>
          <w:sz w:val="24"/>
          <w:szCs w:val="24"/>
        </w:rPr>
      </w:pPr>
    </w:p>
    <w:p w:rsidR="00DC44AD" w:rsidRPr="008D1623" w:rsidRDefault="00DC44AD" w:rsidP="00DA6D14">
      <w:pPr>
        <w:rPr>
          <w:rFonts w:ascii="Times New Roman" w:hAnsi="Times New Roman"/>
          <w:sz w:val="24"/>
          <w:szCs w:val="24"/>
        </w:rPr>
      </w:pPr>
    </w:p>
    <w:p w:rsidR="00582478" w:rsidRPr="00757BF4" w:rsidRDefault="00757BF4" w:rsidP="00757BF4">
      <w:pPr>
        <w:jc w:val="center"/>
        <w:rPr>
          <w:rFonts w:ascii="Times New Roman" w:hAnsi="Times New Roman"/>
          <w:b/>
          <w:sz w:val="28"/>
          <w:szCs w:val="28"/>
        </w:rPr>
      </w:pPr>
      <w:r>
        <w:rPr>
          <w:rFonts w:ascii="Times New Roman" w:hAnsi="Times New Roman"/>
          <w:b/>
          <w:sz w:val="28"/>
          <w:szCs w:val="28"/>
        </w:rPr>
        <w:t>Вступ</w:t>
      </w:r>
    </w:p>
    <w:p w:rsidR="00582478" w:rsidRPr="00757BF4" w:rsidRDefault="00582478" w:rsidP="00757BF4">
      <w:pPr>
        <w:spacing w:after="0" w:line="240" w:lineRule="auto"/>
        <w:ind w:firstLine="709"/>
        <w:jc w:val="both"/>
        <w:rPr>
          <w:rFonts w:ascii="Times New Roman" w:hAnsi="Times New Roman"/>
          <w:sz w:val="28"/>
          <w:szCs w:val="28"/>
        </w:rPr>
      </w:pPr>
      <w:r w:rsidRPr="00757BF4">
        <w:rPr>
          <w:rFonts w:ascii="Times New Roman" w:hAnsi="Times New Roman"/>
          <w:sz w:val="28"/>
          <w:szCs w:val="28"/>
        </w:rPr>
        <w:t>В сучасних умовах ринкової конкуренції, інтенсифікації та прискорення темпів науково - технічного прогресу основне місце належить вирішенню проблем ефективності  економічної системи. Ефективність, як економічна мета суспільного розвитку</w:t>
      </w:r>
      <w:r w:rsidR="00757BF4">
        <w:rPr>
          <w:rFonts w:ascii="Times New Roman" w:hAnsi="Times New Roman"/>
          <w:sz w:val="28"/>
          <w:szCs w:val="28"/>
        </w:rPr>
        <w:t xml:space="preserve"> </w:t>
      </w:r>
      <w:r w:rsidRPr="00757BF4">
        <w:rPr>
          <w:rFonts w:ascii="Times New Roman" w:hAnsi="Times New Roman"/>
          <w:sz w:val="28"/>
          <w:szCs w:val="28"/>
        </w:rPr>
        <w:t>-</w:t>
      </w:r>
      <w:r w:rsidR="00757BF4">
        <w:rPr>
          <w:rFonts w:ascii="Times New Roman" w:hAnsi="Times New Roman"/>
          <w:sz w:val="28"/>
          <w:szCs w:val="28"/>
        </w:rPr>
        <w:t xml:space="preserve"> </w:t>
      </w:r>
      <w:r w:rsidRPr="00757BF4">
        <w:rPr>
          <w:rFonts w:ascii="Times New Roman" w:hAnsi="Times New Roman"/>
          <w:sz w:val="28"/>
          <w:szCs w:val="28"/>
        </w:rPr>
        <w:t>це відношення фінансових результатів, соціальних наслідків  та економічних ефектів до витрат, з ними  пов’язаних, що виражаються у грошовій формі.</w:t>
      </w:r>
    </w:p>
    <w:p w:rsidR="00582478" w:rsidRDefault="00582478" w:rsidP="00757BF4">
      <w:pPr>
        <w:spacing w:after="0" w:line="240" w:lineRule="auto"/>
        <w:ind w:firstLine="709"/>
        <w:jc w:val="both"/>
        <w:rPr>
          <w:rFonts w:ascii="Times New Roman" w:hAnsi="Times New Roman"/>
          <w:sz w:val="28"/>
          <w:szCs w:val="28"/>
        </w:rPr>
      </w:pPr>
      <w:r w:rsidRPr="00757BF4">
        <w:rPr>
          <w:rFonts w:ascii="Times New Roman" w:hAnsi="Times New Roman"/>
          <w:sz w:val="28"/>
          <w:szCs w:val="28"/>
        </w:rPr>
        <w:t>План заходів по веденню лісового господарства або лісоуправління передбачає висвітлення довгострокових цілей ведення лісового господарства, основна із яких – підвищення ефективності виробництва, або диверсифікація, впровадження якої зумовлено такими чинниками, як труднощами становлення нових економічних відносин та недосконалістю законодавчих актів  у державі, необхідністю подолання суперечностей між екологічними, економічними і соціальними цілями, необхідністю забезпечення сталого розвитку лісового господарства шляхом підвищення ефективності управління, багатоцільового використання лісових ресурсів, корисних властивостей лісу та інше.</w:t>
      </w:r>
    </w:p>
    <w:p w:rsidR="00757BF4" w:rsidRPr="00757BF4" w:rsidRDefault="00757BF4" w:rsidP="00757BF4">
      <w:pPr>
        <w:spacing w:after="0" w:line="240" w:lineRule="auto"/>
        <w:ind w:firstLine="709"/>
        <w:jc w:val="both"/>
        <w:rPr>
          <w:rFonts w:ascii="Times New Roman" w:hAnsi="Times New Roman"/>
          <w:sz w:val="28"/>
          <w:szCs w:val="28"/>
        </w:rPr>
      </w:pPr>
    </w:p>
    <w:p w:rsidR="00582478" w:rsidRPr="00757BF4" w:rsidRDefault="00582478" w:rsidP="00757BF4">
      <w:pPr>
        <w:spacing w:after="0" w:line="240" w:lineRule="auto"/>
        <w:ind w:left="360"/>
        <w:jc w:val="both"/>
        <w:rPr>
          <w:rFonts w:ascii="Times New Roman" w:hAnsi="Times New Roman"/>
          <w:b/>
          <w:sz w:val="28"/>
          <w:szCs w:val="28"/>
        </w:rPr>
      </w:pPr>
      <w:r w:rsidRPr="00757BF4">
        <w:rPr>
          <w:rFonts w:ascii="Times New Roman" w:hAnsi="Times New Roman"/>
          <w:b/>
          <w:sz w:val="28"/>
          <w:szCs w:val="28"/>
        </w:rPr>
        <w:t>1. Цілі і задачі ведення лісового господарства і лісокористування.</w:t>
      </w:r>
    </w:p>
    <w:p w:rsidR="00582478" w:rsidRPr="00757BF4" w:rsidRDefault="00582478" w:rsidP="00757BF4">
      <w:pPr>
        <w:spacing w:after="0"/>
        <w:jc w:val="both"/>
        <w:rPr>
          <w:rFonts w:ascii="Times New Roman" w:hAnsi="Times New Roman"/>
          <w:sz w:val="28"/>
          <w:szCs w:val="28"/>
        </w:rPr>
      </w:pPr>
      <w:r w:rsidRPr="00757BF4">
        <w:rPr>
          <w:rFonts w:ascii="Times New Roman" w:hAnsi="Times New Roman"/>
          <w:sz w:val="28"/>
          <w:szCs w:val="28"/>
        </w:rPr>
        <w:t>Основні цілі і задачі ведення лісового господарства наступні:</w:t>
      </w:r>
    </w:p>
    <w:p w:rsidR="00582478" w:rsidRPr="00757BF4" w:rsidRDefault="00582478" w:rsidP="00DA6D14">
      <w:pPr>
        <w:numPr>
          <w:ilvl w:val="0"/>
          <w:numId w:val="4"/>
        </w:numPr>
        <w:spacing w:after="0" w:line="240" w:lineRule="auto"/>
        <w:jc w:val="both"/>
        <w:rPr>
          <w:rFonts w:ascii="Times New Roman" w:hAnsi="Times New Roman"/>
          <w:sz w:val="28"/>
          <w:szCs w:val="28"/>
        </w:rPr>
      </w:pPr>
      <w:r w:rsidRPr="00757BF4">
        <w:rPr>
          <w:rFonts w:ascii="Times New Roman" w:hAnsi="Times New Roman"/>
          <w:sz w:val="28"/>
          <w:szCs w:val="28"/>
        </w:rPr>
        <w:t>використання,  лісових ресурсів у відповідності до їх цільового призначення;</w:t>
      </w:r>
    </w:p>
    <w:p w:rsidR="00582478" w:rsidRPr="00757BF4" w:rsidRDefault="00582478" w:rsidP="00DA6D14">
      <w:pPr>
        <w:numPr>
          <w:ilvl w:val="0"/>
          <w:numId w:val="4"/>
        </w:numPr>
        <w:spacing w:after="0" w:line="240" w:lineRule="auto"/>
        <w:jc w:val="both"/>
        <w:rPr>
          <w:rFonts w:ascii="Times New Roman" w:hAnsi="Times New Roman"/>
          <w:sz w:val="28"/>
          <w:szCs w:val="28"/>
        </w:rPr>
      </w:pPr>
      <w:r w:rsidRPr="00757BF4">
        <w:rPr>
          <w:rFonts w:ascii="Times New Roman" w:hAnsi="Times New Roman"/>
          <w:sz w:val="28"/>
          <w:szCs w:val="28"/>
        </w:rPr>
        <w:t>використання лісових ресурсів повинно базуватись на принципах не виснажливості та безперервності і проводитись в обсягах, які не перевищують щорічного приросту деревини;</w:t>
      </w:r>
    </w:p>
    <w:p w:rsidR="00582478" w:rsidRPr="00757BF4" w:rsidRDefault="00582478" w:rsidP="00DA6D14">
      <w:pPr>
        <w:numPr>
          <w:ilvl w:val="0"/>
          <w:numId w:val="4"/>
        </w:numPr>
        <w:spacing w:after="0" w:line="240" w:lineRule="auto"/>
        <w:jc w:val="both"/>
        <w:rPr>
          <w:rFonts w:ascii="Times New Roman" w:hAnsi="Times New Roman"/>
          <w:sz w:val="28"/>
          <w:szCs w:val="28"/>
        </w:rPr>
      </w:pPr>
      <w:r w:rsidRPr="00757BF4">
        <w:rPr>
          <w:rFonts w:ascii="Times New Roman" w:hAnsi="Times New Roman"/>
          <w:sz w:val="28"/>
          <w:szCs w:val="28"/>
        </w:rPr>
        <w:t>ефективне використання лісових ресурсів на ринкових засадах;</w:t>
      </w:r>
    </w:p>
    <w:p w:rsidR="00582478" w:rsidRPr="00757BF4" w:rsidRDefault="00582478" w:rsidP="00DA6D14">
      <w:pPr>
        <w:numPr>
          <w:ilvl w:val="0"/>
          <w:numId w:val="4"/>
        </w:numPr>
        <w:spacing w:after="0" w:line="240" w:lineRule="auto"/>
        <w:jc w:val="both"/>
        <w:rPr>
          <w:rFonts w:ascii="Times New Roman" w:hAnsi="Times New Roman"/>
          <w:sz w:val="28"/>
          <w:szCs w:val="28"/>
        </w:rPr>
      </w:pPr>
      <w:r w:rsidRPr="00757BF4">
        <w:rPr>
          <w:rFonts w:ascii="Times New Roman" w:hAnsi="Times New Roman"/>
          <w:sz w:val="28"/>
          <w:szCs w:val="28"/>
        </w:rPr>
        <w:t>удосконалення економічно-фінансового стану підприємства;</w:t>
      </w:r>
    </w:p>
    <w:p w:rsidR="00582478" w:rsidRPr="00757BF4" w:rsidRDefault="00582478" w:rsidP="00DA6D14">
      <w:pPr>
        <w:numPr>
          <w:ilvl w:val="0"/>
          <w:numId w:val="4"/>
        </w:numPr>
        <w:spacing w:after="0" w:line="240" w:lineRule="auto"/>
        <w:jc w:val="both"/>
        <w:rPr>
          <w:rFonts w:ascii="Times New Roman" w:hAnsi="Times New Roman"/>
          <w:sz w:val="28"/>
          <w:szCs w:val="28"/>
        </w:rPr>
      </w:pPr>
      <w:r w:rsidRPr="00757BF4">
        <w:rPr>
          <w:rFonts w:ascii="Times New Roman" w:hAnsi="Times New Roman"/>
          <w:sz w:val="28"/>
          <w:szCs w:val="28"/>
        </w:rPr>
        <w:t>забезпечення прибутковості ведення лісового господарства;</w:t>
      </w:r>
    </w:p>
    <w:p w:rsidR="00582478" w:rsidRPr="00757BF4" w:rsidRDefault="00582478" w:rsidP="00DA6D14">
      <w:pPr>
        <w:numPr>
          <w:ilvl w:val="0"/>
          <w:numId w:val="4"/>
        </w:numPr>
        <w:spacing w:after="0" w:line="240" w:lineRule="auto"/>
        <w:jc w:val="both"/>
        <w:rPr>
          <w:rFonts w:ascii="Times New Roman" w:hAnsi="Times New Roman"/>
          <w:sz w:val="28"/>
          <w:szCs w:val="28"/>
        </w:rPr>
      </w:pPr>
      <w:r w:rsidRPr="00757BF4">
        <w:rPr>
          <w:rFonts w:ascii="Times New Roman" w:hAnsi="Times New Roman"/>
          <w:sz w:val="28"/>
          <w:szCs w:val="28"/>
        </w:rPr>
        <w:t>нарощування ресурсного і екологічного потенціалу лісу;</w:t>
      </w:r>
    </w:p>
    <w:p w:rsidR="00582478" w:rsidRPr="00757BF4" w:rsidRDefault="00582478" w:rsidP="00DA6D14">
      <w:pPr>
        <w:numPr>
          <w:ilvl w:val="0"/>
          <w:numId w:val="4"/>
        </w:numPr>
        <w:spacing w:after="0" w:line="240" w:lineRule="auto"/>
        <w:jc w:val="both"/>
        <w:rPr>
          <w:rFonts w:ascii="Times New Roman" w:hAnsi="Times New Roman"/>
          <w:sz w:val="28"/>
          <w:szCs w:val="28"/>
        </w:rPr>
      </w:pPr>
      <w:r w:rsidRPr="00757BF4">
        <w:rPr>
          <w:rFonts w:ascii="Times New Roman" w:hAnsi="Times New Roman"/>
          <w:sz w:val="28"/>
          <w:szCs w:val="28"/>
        </w:rPr>
        <w:t>розроблення системи заходів щодо розширеного відтворення лісових ресурсів з орієнтацією на багатоцільове використання лісів;</w:t>
      </w:r>
    </w:p>
    <w:p w:rsidR="00582478" w:rsidRPr="00757BF4" w:rsidRDefault="00582478" w:rsidP="00DA6D14">
      <w:pPr>
        <w:numPr>
          <w:ilvl w:val="0"/>
          <w:numId w:val="4"/>
        </w:numPr>
        <w:spacing w:after="0" w:line="240" w:lineRule="auto"/>
        <w:jc w:val="both"/>
        <w:rPr>
          <w:rFonts w:ascii="Times New Roman" w:hAnsi="Times New Roman"/>
          <w:sz w:val="28"/>
          <w:szCs w:val="28"/>
        </w:rPr>
      </w:pPr>
      <w:r w:rsidRPr="00757BF4">
        <w:rPr>
          <w:rFonts w:ascii="Times New Roman" w:hAnsi="Times New Roman"/>
          <w:sz w:val="28"/>
          <w:szCs w:val="28"/>
        </w:rPr>
        <w:t>вирішення лісівничо-екологічних проблем в зоні діяльності лісгоспу;</w:t>
      </w:r>
    </w:p>
    <w:p w:rsidR="00582478" w:rsidRPr="00757BF4" w:rsidRDefault="00582478" w:rsidP="00DA6D14">
      <w:pPr>
        <w:numPr>
          <w:ilvl w:val="0"/>
          <w:numId w:val="4"/>
        </w:numPr>
        <w:spacing w:after="0" w:line="240" w:lineRule="auto"/>
        <w:jc w:val="both"/>
        <w:rPr>
          <w:rFonts w:ascii="Times New Roman" w:hAnsi="Times New Roman"/>
          <w:sz w:val="28"/>
          <w:szCs w:val="28"/>
        </w:rPr>
      </w:pPr>
      <w:r w:rsidRPr="00757BF4">
        <w:rPr>
          <w:rFonts w:ascii="Times New Roman" w:hAnsi="Times New Roman"/>
          <w:sz w:val="28"/>
          <w:szCs w:val="28"/>
        </w:rPr>
        <w:t>оптимізація структури підприємства, збільшення лісистості території до науково обґрунтованого оптимального рівня;</w:t>
      </w:r>
    </w:p>
    <w:p w:rsidR="00582478" w:rsidRPr="00757BF4" w:rsidRDefault="00582478" w:rsidP="00DA6D14">
      <w:pPr>
        <w:numPr>
          <w:ilvl w:val="0"/>
          <w:numId w:val="4"/>
        </w:numPr>
        <w:spacing w:after="0" w:line="240" w:lineRule="auto"/>
        <w:rPr>
          <w:rFonts w:ascii="Times New Roman" w:hAnsi="Times New Roman"/>
          <w:sz w:val="28"/>
          <w:szCs w:val="28"/>
        </w:rPr>
      </w:pPr>
      <w:r w:rsidRPr="00757BF4">
        <w:rPr>
          <w:rFonts w:ascii="Times New Roman" w:hAnsi="Times New Roman"/>
          <w:sz w:val="28"/>
          <w:szCs w:val="28"/>
        </w:rPr>
        <w:t>розробка та проведення комплексу заходів щодо охорони та захисту лісових ресурсів, які би унеможливили або сприяли зменшенню фактів незаконного вирубування деревини;</w:t>
      </w:r>
    </w:p>
    <w:p w:rsidR="00582478" w:rsidRPr="00757BF4" w:rsidRDefault="00582478" w:rsidP="00DA6D14">
      <w:pPr>
        <w:numPr>
          <w:ilvl w:val="0"/>
          <w:numId w:val="4"/>
        </w:numPr>
        <w:spacing w:after="0" w:line="240" w:lineRule="auto"/>
        <w:rPr>
          <w:rFonts w:ascii="Times New Roman" w:hAnsi="Times New Roman"/>
          <w:sz w:val="28"/>
          <w:szCs w:val="28"/>
        </w:rPr>
      </w:pPr>
      <w:r w:rsidRPr="00757BF4">
        <w:rPr>
          <w:rFonts w:ascii="Times New Roman" w:hAnsi="Times New Roman"/>
          <w:sz w:val="28"/>
          <w:szCs w:val="28"/>
        </w:rPr>
        <w:t>розширення природно-заповідного фонду для збереження типових та унікальних природних комплексів та об’єктів рослинного і тваринного світу;</w:t>
      </w:r>
    </w:p>
    <w:p w:rsidR="00582478" w:rsidRPr="00757BF4" w:rsidRDefault="00582478" w:rsidP="00DA6D14">
      <w:pPr>
        <w:numPr>
          <w:ilvl w:val="0"/>
          <w:numId w:val="4"/>
        </w:numPr>
        <w:spacing w:after="0" w:line="240" w:lineRule="auto"/>
        <w:rPr>
          <w:rFonts w:ascii="Times New Roman" w:hAnsi="Times New Roman"/>
          <w:sz w:val="28"/>
          <w:szCs w:val="28"/>
        </w:rPr>
      </w:pPr>
      <w:r w:rsidRPr="00757BF4">
        <w:rPr>
          <w:rFonts w:ascii="Times New Roman" w:hAnsi="Times New Roman"/>
          <w:sz w:val="28"/>
          <w:szCs w:val="28"/>
        </w:rPr>
        <w:t>здійснення системи заходів щодо сприяння розвитку підприємницької діяльності підприємницьких структур;</w:t>
      </w:r>
    </w:p>
    <w:p w:rsidR="00582478" w:rsidRPr="00757BF4" w:rsidRDefault="00582478" w:rsidP="00DA6D14">
      <w:pPr>
        <w:numPr>
          <w:ilvl w:val="0"/>
          <w:numId w:val="4"/>
        </w:numPr>
        <w:spacing w:after="0" w:line="240" w:lineRule="auto"/>
        <w:rPr>
          <w:rFonts w:ascii="Times New Roman" w:hAnsi="Times New Roman"/>
          <w:sz w:val="28"/>
          <w:szCs w:val="28"/>
        </w:rPr>
      </w:pPr>
      <w:r w:rsidRPr="00757BF4">
        <w:rPr>
          <w:rFonts w:ascii="Times New Roman" w:hAnsi="Times New Roman"/>
          <w:sz w:val="28"/>
          <w:szCs w:val="28"/>
        </w:rPr>
        <w:t>впровадження сучасних організаційних форм господарювання, сприяння покрашенню економічних показників діяльності підприємства;</w:t>
      </w:r>
    </w:p>
    <w:p w:rsidR="00582478" w:rsidRPr="00757BF4" w:rsidRDefault="00582478" w:rsidP="00DA6D14">
      <w:pPr>
        <w:numPr>
          <w:ilvl w:val="0"/>
          <w:numId w:val="4"/>
        </w:numPr>
        <w:spacing w:after="0" w:line="240" w:lineRule="auto"/>
        <w:rPr>
          <w:rFonts w:ascii="Times New Roman" w:hAnsi="Times New Roman"/>
          <w:sz w:val="28"/>
          <w:szCs w:val="28"/>
        </w:rPr>
      </w:pPr>
      <w:r w:rsidRPr="00757BF4">
        <w:rPr>
          <w:rFonts w:ascii="Times New Roman" w:hAnsi="Times New Roman"/>
          <w:sz w:val="28"/>
          <w:szCs w:val="28"/>
        </w:rPr>
        <w:t>зростання зайнятості, посилення соціальної захищеності  та збільшення добробуту працівників лісгоспу;</w:t>
      </w:r>
    </w:p>
    <w:p w:rsidR="00582478" w:rsidRPr="00757BF4" w:rsidRDefault="00582478" w:rsidP="00DA6D14">
      <w:pPr>
        <w:numPr>
          <w:ilvl w:val="0"/>
          <w:numId w:val="4"/>
        </w:numPr>
        <w:spacing w:after="0" w:line="240" w:lineRule="auto"/>
        <w:rPr>
          <w:rFonts w:ascii="Times New Roman" w:hAnsi="Times New Roman"/>
          <w:sz w:val="28"/>
          <w:szCs w:val="28"/>
        </w:rPr>
      </w:pPr>
      <w:r w:rsidRPr="00757BF4">
        <w:rPr>
          <w:rFonts w:ascii="Times New Roman" w:hAnsi="Times New Roman"/>
          <w:sz w:val="28"/>
          <w:szCs w:val="28"/>
        </w:rPr>
        <w:t>сприяння вирішенню соціальних, екологічних і економічних проблем місцевих громад;</w:t>
      </w:r>
    </w:p>
    <w:p w:rsidR="00582478" w:rsidRPr="00757BF4" w:rsidRDefault="00582478" w:rsidP="00DA6D14">
      <w:pPr>
        <w:numPr>
          <w:ilvl w:val="0"/>
          <w:numId w:val="4"/>
        </w:numPr>
        <w:spacing w:after="0" w:line="240" w:lineRule="auto"/>
        <w:rPr>
          <w:rFonts w:ascii="Times New Roman" w:hAnsi="Times New Roman"/>
          <w:sz w:val="28"/>
          <w:szCs w:val="28"/>
        </w:rPr>
      </w:pPr>
      <w:r w:rsidRPr="00757BF4">
        <w:rPr>
          <w:rFonts w:ascii="Times New Roman" w:hAnsi="Times New Roman"/>
          <w:sz w:val="28"/>
          <w:szCs w:val="28"/>
        </w:rPr>
        <w:t>забезпечення широкого висвітлення лісогосподарських заходів у засобах масової інформації, співпраця з науковими, екологічними та громадськими організаціями у формування лісової політики.</w:t>
      </w:r>
    </w:p>
    <w:p w:rsidR="00582478" w:rsidRDefault="00582478" w:rsidP="00757BF4">
      <w:pPr>
        <w:spacing w:after="0" w:line="240" w:lineRule="auto"/>
        <w:ind w:firstLine="426"/>
        <w:rPr>
          <w:rFonts w:ascii="Times New Roman" w:hAnsi="Times New Roman"/>
          <w:sz w:val="28"/>
          <w:szCs w:val="28"/>
        </w:rPr>
      </w:pPr>
      <w:r w:rsidRPr="00757BF4">
        <w:rPr>
          <w:rFonts w:ascii="Times New Roman" w:hAnsi="Times New Roman"/>
          <w:sz w:val="28"/>
          <w:szCs w:val="28"/>
        </w:rPr>
        <w:t xml:space="preserve">Рівень досягнення  поставлених  цілей  і задач буде оцінюватись   через   кількісні результати.  У  даному   випадку   мова  буде    йти   про  очікувані    економічні, соціальні   та   екологічні   результати.   Зрозуміло,   що   оцінка цих результатів не може претендувати на виняткову точність, але вона необхідна з погляду перспектив розвитку лісового господарства підприємства. </w:t>
      </w:r>
    </w:p>
    <w:p w:rsidR="00757BF4" w:rsidRPr="00757BF4" w:rsidRDefault="00757BF4" w:rsidP="00757BF4">
      <w:pPr>
        <w:spacing w:after="0" w:line="240" w:lineRule="auto"/>
        <w:ind w:firstLine="426"/>
        <w:rPr>
          <w:rFonts w:ascii="Times New Roman" w:hAnsi="Times New Roman"/>
          <w:sz w:val="28"/>
          <w:szCs w:val="28"/>
        </w:rPr>
      </w:pPr>
    </w:p>
    <w:p w:rsidR="00582478" w:rsidRPr="00757BF4" w:rsidRDefault="00582478" w:rsidP="00757BF4">
      <w:pPr>
        <w:spacing w:after="0" w:line="240" w:lineRule="auto"/>
        <w:jc w:val="both"/>
        <w:rPr>
          <w:rFonts w:ascii="Times New Roman" w:hAnsi="Times New Roman"/>
          <w:b/>
          <w:sz w:val="28"/>
          <w:szCs w:val="28"/>
        </w:rPr>
      </w:pPr>
      <w:r w:rsidRPr="00757BF4">
        <w:rPr>
          <w:rFonts w:ascii="Times New Roman" w:hAnsi="Times New Roman"/>
          <w:b/>
          <w:sz w:val="28"/>
          <w:szCs w:val="28"/>
        </w:rPr>
        <w:t>2.  Характеристика лісов</w:t>
      </w:r>
      <w:r w:rsidR="00645978">
        <w:rPr>
          <w:rFonts w:ascii="Times New Roman" w:hAnsi="Times New Roman"/>
          <w:b/>
          <w:sz w:val="28"/>
          <w:szCs w:val="28"/>
        </w:rPr>
        <w:t>ого  фонду</w:t>
      </w:r>
      <w:r w:rsidRPr="00757BF4">
        <w:rPr>
          <w:rFonts w:ascii="Times New Roman" w:hAnsi="Times New Roman"/>
          <w:b/>
          <w:sz w:val="28"/>
          <w:szCs w:val="28"/>
        </w:rPr>
        <w:t>.</w:t>
      </w:r>
    </w:p>
    <w:p w:rsidR="00582478" w:rsidRPr="00757BF4" w:rsidRDefault="00582478" w:rsidP="00757BF4">
      <w:pPr>
        <w:spacing w:after="0" w:line="240" w:lineRule="auto"/>
        <w:jc w:val="both"/>
        <w:rPr>
          <w:rFonts w:ascii="Times New Roman" w:hAnsi="Times New Roman"/>
          <w:sz w:val="28"/>
          <w:szCs w:val="28"/>
        </w:rPr>
      </w:pPr>
      <w:r w:rsidRPr="00757BF4">
        <w:rPr>
          <w:rFonts w:ascii="Times New Roman" w:hAnsi="Times New Roman"/>
          <w:sz w:val="28"/>
          <w:szCs w:val="28"/>
        </w:rPr>
        <w:t xml:space="preserve">          Для економічного потенціалу Сумської  області ліси мають надзвичайно важливе значення. Ліси використовують як ресурсний матеріал для розвитку різних галузей економіки, створюють придатні умови для життя людини. Лісові ресурси — це і деревина, і технічна сировина, і харчові та кормові ресурси. Важливого значення набувають ліси як засіб охорони навколишнього середовища. Завдяки захисним властивостям ліси сприяють поліпшенню водного режиму територій, підвищенню врожайності сільськогосподарських культур.</w:t>
      </w:r>
    </w:p>
    <w:p w:rsidR="00582478" w:rsidRPr="00757BF4" w:rsidRDefault="00582478" w:rsidP="00757BF4">
      <w:pPr>
        <w:spacing w:after="0" w:line="240" w:lineRule="auto"/>
        <w:jc w:val="both"/>
        <w:rPr>
          <w:rFonts w:ascii="Times New Roman" w:hAnsi="Times New Roman"/>
          <w:sz w:val="28"/>
          <w:szCs w:val="28"/>
        </w:rPr>
      </w:pPr>
      <w:r w:rsidRPr="00757BF4">
        <w:rPr>
          <w:rFonts w:ascii="Times New Roman" w:hAnsi="Times New Roman"/>
          <w:sz w:val="28"/>
          <w:szCs w:val="28"/>
        </w:rPr>
        <w:t xml:space="preserve"> У сукупності з іншими природними ресурсами лісові ресурси являють собою складову частину продуктивних сил країни безпосередньо беруть участь в економічному розвитку, у забезпеченні соціальних потреб суспільства, виступають одночасно як засіб виробництва, предмет і продукт праці.</w:t>
      </w:r>
    </w:p>
    <w:p w:rsidR="00582478" w:rsidRPr="00757BF4" w:rsidRDefault="00582478" w:rsidP="00757BF4">
      <w:pPr>
        <w:spacing w:after="0" w:line="240" w:lineRule="auto"/>
        <w:jc w:val="both"/>
        <w:rPr>
          <w:rFonts w:ascii="Times New Roman" w:hAnsi="Times New Roman"/>
          <w:sz w:val="28"/>
          <w:szCs w:val="28"/>
        </w:rPr>
      </w:pPr>
      <w:r w:rsidRPr="00757BF4">
        <w:rPr>
          <w:rFonts w:ascii="Times New Roman" w:hAnsi="Times New Roman"/>
          <w:sz w:val="28"/>
          <w:szCs w:val="28"/>
        </w:rPr>
        <w:t xml:space="preserve">       Ліси є національним багатством країни і за своїм призначенням та місцем розташування виконують екологічні (водоохоронні, захисні, оздоровчі, рекреаційні), естетичні, виховні та інші функції і підлягають державній охороні. Усі ліси на території України становлять її лісовий фонд.                   </w:t>
      </w:r>
    </w:p>
    <w:p w:rsidR="00582478" w:rsidRPr="00757BF4" w:rsidRDefault="00582478" w:rsidP="00757BF4">
      <w:pPr>
        <w:spacing w:after="0" w:line="240" w:lineRule="auto"/>
        <w:jc w:val="both"/>
        <w:rPr>
          <w:rFonts w:ascii="Times New Roman" w:hAnsi="Times New Roman"/>
          <w:sz w:val="28"/>
          <w:szCs w:val="28"/>
        </w:rPr>
      </w:pPr>
      <w:r w:rsidRPr="00757BF4">
        <w:rPr>
          <w:rFonts w:ascii="Times New Roman" w:hAnsi="Times New Roman"/>
          <w:sz w:val="28"/>
          <w:szCs w:val="28"/>
        </w:rPr>
        <w:t xml:space="preserve">       Загальна площа лісового фонду ДП «</w:t>
      </w:r>
      <w:r w:rsidR="00927A11">
        <w:rPr>
          <w:rFonts w:ascii="Times New Roman" w:hAnsi="Times New Roman"/>
          <w:sz w:val="28"/>
          <w:szCs w:val="28"/>
        </w:rPr>
        <w:t>Тростянецький лісгосп</w:t>
      </w:r>
      <w:r w:rsidRPr="00757BF4">
        <w:rPr>
          <w:rFonts w:ascii="Times New Roman" w:hAnsi="Times New Roman"/>
          <w:sz w:val="28"/>
          <w:szCs w:val="28"/>
        </w:rPr>
        <w:t xml:space="preserve">» - </w:t>
      </w:r>
      <w:r w:rsidR="00B81FBA">
        <w:rPr>
          <w:rFonts w:ascii="Times New Roman" w:hAnsi="Times New Roman"/>
          <w:sz w:val="28"/>
          <w:szCs w:val="28"/>
        </w:rPr>
        <w:t>2</w:t>
      </w:r>
      <w:r w:rsidR="00927A11">
        <w:rPr>
          <w:rFonts w:ascii="Times New Roman" w:hAnsi="Times New Roman"/>
          <w:sz w:val="28"/>
          <w:szCs w:val="28"/>
        </w:rPr>
        <w:t>2219,</w:t>
      </w:r>
      <w:r w:rsidR="00347DBE">
        <w:rPr>
          <w:rFonts w:ascii="Times New Roman" w:hAnsi="Times New Roman"/>
          <w:sz w:val="28"/>
          <w:szCs w:val="28"/>
        </w:rPr>
        <w:t>8</w:t>
      </w:r>
      <w:r w:rsidRPr="00757BF4">
        <w:rPr>
          <w:rFonts w:ascii="Times New Roman" w:hAnsi="Times New Roman"/>
          <w:sz w:val="28"/>
          <w:szCs w:val="28"/>
        </w:rPr>
        <w:t xml:space="preserve">  гектарів , в тому числі вкриті лісовою рослинністю землі </w:t>
      </w:r>
      <w:r w:rsidR="00927A11">
        <w:rPr>
          <w:rFonts w:ascii="Times New Roman" w:hAnsi="Times New Roman"/>
          <w:sz w:val="28"/>
          <w:szCs w:val="28"/>
        </w:rPr>
        <w:t>20589,5</w:t>
      </w:r>
      <w:r w:rsidRPr="00757BF4">
        <w:rPr>
          <w:rFonts w:ascii="Times New Roman" w:hAnsi="Times New Roman"/>
          <w:sz w:val="28"/>
          <w:szCs w:val="28"/>
        </w:rPr>
        <w:t xml:space="preserve"> гектарів. </w:t>
      </w:r>
      <w:r w:rsidRPr="00757BF4">
        <w:rPr>
          <w:rFonts w:ascii="Times New Roman" w:hAnsi="Times New Roman"/>
          <w:color w:val="FF0000"/>
          <w:sz w:val="28"/>
          <w:szCs w:val="28"/>
        </w:rPr>
        <w:t xml:space="preserve">  </w:t>
      </w:r>
    </w:p>
    <w:p w:rsidR="00582478" w:rsidRPr="00757BF4" w:rsidRDefault="00582478" w:rsidP="00757BF4">
      <w:pPr>
        <w:spacing w:after="0" w:line="240" w:lineRule="auto"/>
        <w:jc w:val="both"/>
        <w:rPr>
          <w:rFonts w:ascii="Times New Roman" w:hAnsi="Times New Roman"/>
          <w:sz w:val="28"/>
          <w:szCs w:val="28"/>
        </w:rPr>
      </w:pPr>
      <w:r w:rsidRPr="00757BF4">
        <w:rPr>
          <w:rFonts w:ascii="Times New Roman" w:hAnsi="Times New Roman"/>
          <w:sz w:val="28"/>
          <w:szCs w:val="28"/>
        </w:rPr>
        <w:t xml:space="preserve">        В основу організації процесу лісокористування закладений поділ лісів на категорії, в залежності від їх екологічного та народногосподарського значення, розташування та виконання ними функцій. Лісовим кодексом України визначено поділ лісів на категорії лісів.</w:t>
      </w:r>
    </w:p>
    <w:p w:rsidR="00582478" w:rsidRPr="00757BF4" w:rsidRDefault="00582478" w:rsidP="00757BF4">
      <w:pPr>
        <w:spacing w:after="0" w:line="240" w:lineRule="auto"/>
        <w:ind w:firstLine="709"/>
        <w:jc w:val="both"/>
        <w:rPr>
          <w:rFonts w:ascii="Times New Roman" w:hAnsi="Times New Roman"/>
          <w:sz w:val="28"/>
          <w:szCs w:val="28"/>
        </w:rPr>
      </w:pPr>
      <w:r w:rsidRPr="00757BF4">
        <w:rPr>
          <w:rFonts w:ascii="Times New Roman" w:hAnsi="Times New Roman"/>
          <w:sz w:val="28"/>
          <w:szCs w:val="28"/>
        </w:rPr>
        <w:t>Згідно матеріалів базового лісовпорядкування 20</w:t>
      </w:r>
      <w:r w:rsidR="00B81FBA">
        <w:rPr>
          <w:rFonts w:ascii="Times New Roman" w:hAnsi="Times New Roman"/>
          <w:sz w:val="28"/>
          <w:szCs w:val="28"/>
        </w:rPr>
        <w:t>18</w:t>
      </w:r>
      <w:r w:rsidRPr="00757BF4">
        <w:rPr>
          <w:rFonts w:ascii="Times New Roman" w:hAnsi="Times New Roman"/>
          <w:sz w:val="28"/>
          <w:szCs w:val="28"/>
        </w:rPr>
        <w:t xml:space="preserve"> року,  площа лісових земельних ділянок , в межах категорій лісів розподіляються наступним чином:</w:t>
      </w:r>
    </w:p>
    <w:p w:rsidR="00582478" w:rsidRPr="0096237B" w:rsidRDefault="00582478" w:rsidP="00757BF4">
      <w:pPr>
        <w:spacing w:after="0"/>
        <w:jc w:val="right"/>
        <w:rPr>
          <w:rFonts w:ascii="Times New Roman" w:hAnsi="Times New Roman"/>
          <w:sz w:val="24"/>
          <w:szCs w:val="24"/>
        </w:rPr>
      </w:pPr>
      <w:r w:rsidRPr="0096237B">
        <w:rPr>
          <w:rFonts w:ascii="Times New Roman" w:hAnsi="Times New Roman"/>
          <w:sz w:val="24"/>
          <w:szCs w:val="24"/>
        </w:rPr>
        <w:t xml:space="preserve">   Таблиця 1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gridCol w:w="1440"/>
      </w:tblGrid>
      <w:tr w:rsidR="00073E1F" w:rsidTr="00FE4DA7">
        <w:trPr>
          <w:cantSplit/>
          <w:trHeight w:val="803"/>
        </w:trPr>
        <w:tc>
          <w:tcPr>
            <w:tcW w:w="6660" w:type="dxa"/>
            <w:vMerge w:val="restart"/>
            <w:tcBorders>
              <w:left w:val="nil"/>
            </w:tcBorders>
          </w:tcPr>
          <w:p w:rsidR="00073E1F" w:rsidRPr="00FE4DA7" w:rsidRDefault="00073E1F" w:rsidP="00073E1F">
            <w:pPr>
              <w:pStyle w:val="9"/>
              <w:rPr>
                <w:rFonts w:ascii="Times New Roman" w:hAnsi="Times New Roman"/>
                <w:b/>
                <w:sz w:val="24"/>
              </w:rPr>
            </w:pPr>
          </w:p>
          <w:p w:rsidR="00073E1F" w:rsidRPr="00FE4DA7" w:rsidRDefault="00073E1F" w:rsidP="00073E1F">
            <w:pPr>
              <w:pStyle w:val="9"/>
              <w:rPr>
                <w:rFonts w:ascii="Times New Roman" w:hAnsi="Times New Roman"/>
                <w:b/>
                <w:sz w:val="24"/>
              </w:rPr>
            </w:pPr>
            <w:r w:rsidRPr="00FE4DA7">
              <w:rPr>
                <w:rFonts w:ascii="Times New Roman" w:hAnsi="Times New Roman"/>
                <w:b/>
                <w:sz w:val="24"/>
              </w:rPr>
              <w:t xml:space="preserve">Категорії лісів </w:t>
            </w:r>
          </w:p>
        </w:tc>
        <w:tc>
          <w:tcPr>
            <w:tcW w:w="3060" w:type="dxa"/>
            <w:gridSpan w:val="2"/>
            <w:tcBorders>
              <w:right w:val="nil"/>
            </w:tcBorders>
          </w:tcPr>
          <w:p w:rsidR="00073E1F" w:rsidRPr="00FE4DA7" w:rsidRDefault="00073E1F" w:rsidP="00073E1F">
            <w:pPr>
              <w:jc w:val="center"/>
              <w:rPr>
                <w:rFonts w:ascii="Times New Roman" w:hAnsi="Times New Roman"/>
              </w:rPr>
            </w:pPr>
            <w:r w:rsidRPr="00FE4DA7">
              <w:rPr>
                <w:rFonts w:ascii="Times New Roman" w:hAnsi="Times New Roman"/>
              </w:rPr>
              <w:t>Площа за даними</w:t>
            </w:r>
          </w:p>
          <w:p w:rsidR="00073E1F" w:rsidRPr="00FE4DA7" w:rsidRDefault="00073E1F" w:rsidP="00073E1F">
            <w:pPr>
              <w:jc w:val="center"/>
              <w:rPr>
                <w:rFonts w:ascii="Times New Roman" w:hAnsi="Times New Roman"/>
              </w:rPr>
            </w:pPr>
            <w:r w:rsidRPr="00FE4DA7">
              <w:rPr>
                <w:rFonts w:ascii="Times New Roman" w:hAnsi="Times New Roman"/>
              </w:rPr>
              <w:t>лісовпорядкування</w:t>
            </w:r>
          </w:p>
        </w:tc>
      </w:tr>
      <w:tr w:rsidR="00073E1F" w:rsidTr="00FE4DA7">
        <w:trPr>
          <w:cantSplit/>
        </w:trPr>
        <w:tc>
          <w:tcPr>
            <w:tcW w:w="6660" w:type="dxa"/>
            <w:vMerge/>
            <w:tcBorders>
              <w:left w:val="nil"/>
              <w:bottom w:val="single" w:sz="4" w:space="0" w:color="auto"/>
            </w:tcBorders>
          </w:tcPr>
          <w:p w:rsidR="00073E1F" w:rsidRPr="00FE4DA7" w:rsidRDefault="00073E1F" w:rsidP="00073E1F">
            <w:pPr>
              <w:rPr>
                <w:rFonts w:ascii="Times New Roman" w:hAnsi="Times New Roman"/>
                <w:b/>
              </w:rPr>
            </w:pPr>
          </w:p>
        </w:tc>
        <w:tc>
          <w:tcPr>
            <w:tcW w:w="1620" w:type="dxa"/>
            <w:tcBorders>
              <w:bottom w:val="single" w:sz="4" w:space="0" w:color="auto"/>
              <w:right w:val="single" w:sz="4" w:space="0" w:color="auto"/>
            </w:tcBorders>
          </w:tcPr>
          <w:p w:rsidR="00073E1F" w:rsidRPr="00FE4DA7" w:rsidRDefault="00073E1F" w:rsidP="00073E1F">
            <w:pPr>
              <w:jc w:val="center"/>
              <w:rPr>
                <w:rFonts w:ascii="Times New Roman" w:hAnsi="Times New Roman"/>
              </w:rPr>
            </w:pPr>
            <w:r w:rsidRPr="00FE4DA7">
              <w:rPr>
                <w:rFonts w:ascii="Times New Roman" w:hAnsi="Times New Roman"/>
              </w:rPr>
              <w:t>га</w:t>
            </w:r>
          </w:p>
        </w:tc>
        <w:tc>
          <w:tcPr>
            <w:tcW w:w="1440" w:type="dxa"/>
            <w:tcBorders>
              <w:left w:val="single" w:sz="4" w:space="0" w:color="auto"/>
              <w:bottom w:val="single" w:sz="4" w:space="0" w:color="auto"/>
              <w:right w:val="nil"/>
            </w:tcBorders>
          </w:tcPr>
          <w:p w:rsidR="00073E1F" w:rsidRPr="00FE4DA7" w:rsidRDefault="00073E1F" w:rsidP="00073E1F">
            <w:pPr>
              <w:jc w:val="center"/>
              <w:rPr>
                <w:rFonts w:ascii="Times New Roman" w:hAnsi="Times New Roman"/>
              </w:rPr>
            </w:pPr>
            <w:r w:rsidRPr="00FE4DA7">
              <w:rPr>
                <w:rFonts w:ascii="Times New Roman" w:hAnsi="Times New Roman"/>
              </w:rPr>
              <w:t>%</w:t>
            </w: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bCs/>
              </w:rPr>
            </w:pPr>
            <w:r w:rsidRPr="00FE4DA7">
              <w:rPr>
                <w:rFonts w:ascii="Times New Roman" w:hAnsi="Times New Roman"/>
                <w:b/>
                <w:bCs/>
              </w:rPr>
              <w:t xml:space="preserve">Ліси природоохоронного, наукового, </w:t>
            </w:r>
          </w:p>
          <w:p w:rsidR="00073E1F" w:rsidRPr="00FE4DA7" w:rsidRDefault="00073E1F" w:rsidP="00073E1F">
            <w:pPr>
              <w:rPr>
                <w:rFonts w:ascii="Times New Roman" w:hAnsi="Times New Roman"/>
                <w:b/>
                <w:bCs/>
              </w:rPr>
            </w:pPr>
            <w:r w:rsidRPr="00FE4DA7">
              <w:rPr>
                <w:rFonts w:ascii="Times New Roman" w:hAnsi="Times New Roman"/>
                <w:b/>
                <w:bCs/>
              </w:rPr>
              <w:t>історико-культурного призначення - разом</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b/>
                <w:bCs/>
              </w:rPr>
            </w:pPr>
          </w:p>
          <w:p w:rsidR="00073E1F" w:rsidRPr="00FE4DA7" w:rsidRDefault="00073E1F" w:rsidP="00073E1F">
            <w:pPr>
              <w:jc w:val="center"/>
              <w:rPr>
                <w:rFonts w:ascii="Times New Roman" w:hAnsi="Times New Roman"/>
                <w:b/>
                <w:bCs/>
              </w:rPr>
            </w:pPr>
            <w:r w:rsidRPr="00FE4DA7">
              <w:rPr>
                <w:rFonts w:ascii="Times New Roman" w:hAnsi="Times New Roman"/>
                <w:b/>
                <w:bCs/>
              </w:rPr>
              <w:t>5986,4</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b/>
                <w:bCs/>
              </w:rPr>
            </w:pPr>
          </w:p>
          <w:p w:rsidR="00073E1F" w:rsidRPr="00FE4DA7" w:rsidRDefault="00073E1F" w:rsidP="00073E1F">
            <w:pPr>
              <w:jc w:val="center"/>
              <w:rPr>
                <w:rFonts w:ascii="Times New Roman" w:hAnsi="Times New Roman"/>
                <w:b/>
                <w:bCs/>
              </w:rPr>
            </w:pPr>
            <w:r w:rsidRPr="00FE4DA7">
              <w:rPr>
                <w:rFonts w:ascii="Times New Roman" w:hAnsi="Times New Roman"/>
                <w:b/>
                <w:bCs/>
              </w:rPr>
              <w:t>27,0</w:t>
            </w:r>
          </w:p>
        </w:tc>
      </w:tr>
      <w:tr w:rsidR="00073E1F" w:rsidTr="00FE4DA7">
        <w:tc>
          <w:tcPr>
            <w:tcW w:w="6660" w:type="dxa"/>
            <w:tcBorders>
              <w:top w:val="nil"/>
              <w:left w:val="nil"/>
              <w:bottom w:val="nil"/>
              <w:right w:val="nil"/>
            </w:tcBorders>
          </w:tcPr>
          <w:p w:rsidR="00073E1F" w:rsidRPr="00FE4DA7" w:rsidRDefault="00073E1F" w:rsidP="00073E1F">
            <w:pPr>
              <w:pStyle w:val="ae"/>
              <w:tabs>
                <w:tab w:val="clear" w:pos="4677"/>
                <w:tab w:val="clear" w:pos="9355"/>
              </w:tabs>
              <w:rPr>
                <w:b/>
                <w:lang w:val="uk-UA"/>
              </w:rPr>
            </w:pPr>
            <w:r w:rsidRPr="00FE4DA7">
              <w:rPr>
                <w:b/>
                <w:lang w:val="uk-UA"/>
              </w:rPr>
              <w:t>в тому числі:</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p>
        </w:tc>
      </w:tr>
      <w:tr w:rsidR="00073E1F" w:rsidTr="00FE4DA7">
        <w:tc>
          <w:tcPr>
            <w:tcW w:w="6660" w:type="dxa"/>
            <w:tcBorders>
              <w:top w:val="nil"/>
              <w:left w:val="nil"/>
              <w:bottom w:val="nil"/>
              <w:right w:val="nil"/>
            </w:tcBorders>
          </w:tcPr>
          <w:p w:rsidR="00073E1F" w:rsidRPr="00FE4DA7" w:rsidRDefault="00073E1F" w:rsidP="00073E1F">
            <w:pPr>
              <w:pStyle w:val="ae"/>
              <w:tabs>
                <w:tab w:val="clear" w:pos="4677"/>
                <w:tab w:val="clear" w:pos="9355"/>
              </w:tabs>
              <w:rPr>
                <w:b/>
                <w:lang w:val="uk-UA"/>
              </w:rPr>
            </w:pPr>
            <w:r w:rsidRPr="00FE4DA7">
              <w:rPr>
                <w:b/>
                <w:lang w:val="uk-UA"/>
              </w:rPr>
              <w:t>Заповідні лісові урочища</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36,9</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0,2</w:t>
            </w:r>
          </w:p>
        </w:tc>
      </w:tr>
      <w:tr w:rsidR="00073E1F" w:rsidTr="00FE4DA7">
        <w:tc>
          <w:tcPr>
            <w:tcW w:w="6660" w:type="dxa"/>
            <w:tcBorders>
              <w:top w:val="nil"/>
              <w:left w:val="nil"/>
              <w:bottom w:val="nil"/>
              <w:right w:val="nil"/>
            </w:tcBorders>
          </w:tcPr>
          <w:p w:rsidR="00073E1F" w:rsidRPr="00FE4DA7" w:rsidRDefault="00073E1F" w:rsidP="00073E1F">
            <w:pPr>
              <w:pStyle w:val="ae"/>
              <w:tabs>
                <w:tab w:val="clear" w:pos="4677"/>
                <w:tab w:val="clear" w:pos="9355"/>
              </w:tabs>
              <w:rPr>
                <w:b/>
                <w:lang w:val="uk-UA"/>
              </w:rPr>
            </w:pPr>
            <w:r w:rsidRPr="00FE4DA7">
              <w:rPr>
                <w:b/>
                <w:lang w:val="uk-UA"/>
              </w:rPr>
              <w:t>Пам</w:t>
            </w:r>
            <w:r w:rsidRPr="00FE4DA7">
              <w:rPr>
                <w:b/>
              </w:rPr>
              <w:t>’</w:t>
            </w:r>
            <w:r w:rsidRPr="00FE4DA7">
              <w:rPr>
                <w:b/>
                <w:lang w:val="uk-UA"/>
              </w:rPr>
              <w:t>ятки природи</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256,0</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1,2</w:t>
            </w:r>
          </w:p>
        </w:tc>
      </w:tr>
      <w:tr w:rsidR="00073E1F" w:rsidTr="00FE4DA7">
        <w:tc>
          <w:tcPr>
            <w:tcW w:w="6660" w:type="dxa"/>
            <w:tcBorders>
              <w:top w:val="nil"/>
              <w:left w:val="nil"/>
              <w:bottom w:val="nil"/>
              <w:right w:val="nil"/>
            </w:tcBorders>
          </w:tcPr>
          <w:p w:rsidR="00073E1F" w:rsidRPr="00FE4DA7" w:rsidRDefault="00073E1F" w:rsidP="00073E1F">
            <w:pPr>
              <w:pStyle w:val="ae"/>
              <w:tabs>
                <w:tab w:val="clear" w:pos="4677"/>
                <w:tab w:val="clear" w:pos="9355"/>
              </w:tabs>
              <w:rPr>
                <w:b/>
                <w:lang w:val="uk-UA"/>
              </w:rPr>
            </w:pPr>
            <w:r w:rsidRPr="00FE4DA7">
              <w:rPr>
                <w:b/>
                <w:lang w:val="uk-UA"/>
              </w:rPr>
              <w:t>Національні природні парки (заповідна зона)</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45,7</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0,2</w:t>
            </w:r>
          </w:p>
        </w:tc>
      </w:tr>
      <w:tr w:rsidR="00073E1F" w:rsidTr="00FE4DA7">
        <w:tc>
          <w:tcPr>
            <w:tcW w:w="6660" w:type="dxa"/>
            <w:tcBorders>
              <w:top w:val="nil"/>
              <w:left w:val="nil"/>
              <w:bottom w:val="nil"/>
              <w:right w:val="nil"/>
            </w:tcBorders>
          </w:tcPr>
          <w:p w:rsidR="00073E1F" w:rsidRPr="00FE4DA7" w:rsidRDefault="00073E1F" w:rsidP="00073E1F">
            <w:pPr>
              <w:pStyle w:val="ae"/>
              <w:tabs>
                <w:tab w:val="clear" w:pos="4677"/>
                <w:tab w:val="clear" w:pos="9355"/>
              </w:tabs>
              <w:rPr>
                <w:b/>
                <w:lang w:val="uk-UA"/>
              </w:rPr>
            </w:pPr>
            <w:r w:rsidRPr="00FE4DA7">
              <w:rPr>
                <w:b/>
                <w:lang w:val="uk-UA"/>
              </w:rPr>
              <w:t>Національні природні парки (зона регульованої рекреації)</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2146,2</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9,7</w:t>
            </w:r>
          </w:p>
        </w:tc>
      </w:tr>
      <w:tr w:rsidR="00073E1F" w:rsidTr="00FE4DA7">
        <w:tc>
          <w:tcPr>
            <w:tcW w:w="6660" w:type="dxa"/>
            <w:tcBorders>
              <w:top w:val="nil"/>
              <w:left w:val="nil"/>
              <w:bottom w:val="nil"/>
              <w:right w:val="nil"/>
            </w:tcBorders>
          </w:tcPr>
          <w:p w:rsidR="00073E1F" w:rsidRPr="00FE4DA7" w:rsidRDefault="00073E1F" w:rsidP="00073E1F">
            <w:pPr>
              <w:pStyle w:val="ae"/>
              <w:tabs>
                <w:tab w:val="clear" w:pos="4677"/>
                <w:tab w:val="clear" w:pos="9355"/>
              </w:tabs>
              <w:rPr>
                <w:b/>
                <w:lang w:val="uk-UA"/>
              </w:rPr>
            </w:pPr>
            <w:r w:rsidRPr="00FE4DA7">
              <w:rPr>
                <w:b/>
                <w:lang w:val="uk-UA"/>
              </w:rPr>
              <w:t>Національні природні парки (зона стаціонарної рекреації)</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6,3</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w:t>
            </w:r>
          </w:p>
        </w:tc>
      </w:tr>
      <w:tr w:rsidR="00073E1F" w:rsidTr="00FE4DA7">
        <w:tc>
          <w:tcPr>
            <w:tcW w:w="6660" w:type="dxa"/>
            <w:tcBorders>
              <w:top w:val="nil"/>
              <w:left w:val="nil"/>
              <w:bottom w:val="nil"/>
              <w:right w:val="nil"/>
            </w:tcBorders>
          </w:tcPr>
          <w:p w:rsidR="00073E1F" w:rsidRPr="00FE4DA7" w:rsidRDefault="00073E1F" w:rsidP="00073E1F">
            <w:pPr>
              <w:pStyle w:val="ae"/>
              <w:tabs>
                <w:tab w:val="clear" w:pos="4677"/>
                <w:tab w:val="clear" w:pos="9355"/>
              </w:tabs>
              <w:rPr>
                <w:b/>
                <w:lang w:val="uk-UA"/>
              </w:rPr>
            </w:pPr>
            <w:r w:rsidRPr="00FE4DA7">
              <w:rPr>
                <w:b/>
                <w:lang w:val="uk-UA"/>
              </w:rPr>
              <w:t>Національні природні парки (господарська зона)</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2871,5</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12,9</w:t>
            </w:r>
          </w:p>
        </w:tc>
      </w:tr>
      <w:tr w:rsidR="00073E1F" w:rsidTr="00FE4DA7">
        <w:tc>
          <w:tcPr>
            <w:tcW w:w="6660" w:type="dxa"/>
            <w:tcBorders>
              <w:top w:val="nil"/>
              <w:left w:val="nil"/>
              <w:bottom w:val="nil"/>
              <w:right w:val="nil"/>
            </w:tcBorders>
          </w:tcPr>
          <w:p w:rsidR="00073E1F" w:rsidRPr="00FE4DA7" w:rsidRDefault="00073E1F" w:rsidP="00073E1F">
            <w:pPr>
              <w:pStyle w:val="ae"/>
              <w:tabs>
                <w:tab w:val="clear" w:pos="4677"/>
                <w:tab w:val="clear" w:pos="9355"/>
              </w:tabs>
              <w:rPr>
                <w:b/>
                <w:lang w:val="uk-UA"/>
              </w:rPr>
            </w:pPr>
            <w:r w:rsidRPr="00FE4DA7">
              <w:rPr>
                <w:b/>
                <w:lang w:val="uk-UA"/>
              </w:rPr>
              <w:t>Ліси наукового призначення, включаючи генетичні резервати</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623,8</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2,8</w:t>
            </w:r>
          </w:p>
        </w:tc>
      </w:tr>
      <w:tr w:rsidR="00073E1F" w:rsidTr="00FE4DA7">
        <w:tc>
          <w:tcPr>
            <w:tcW w:w="6660" w:type="dxa"/>
            <w:tcBorders>
              <w:top w:val="nil"/>
              <w:left w:val="nil"/>
              <w:bottom w:val="nil"/>
              <w:right w:val="nil"/>
            </w:tcBorders>
          </w:tcPr>
          <w:p w:rsidR="00073E1F" w:rsidRPr="00FE4DA7" w:rsidRDefault="00073E1F" w:rsidP="00073E1F">
            <w:pPr>
              <w:pStyle w:val="ae"/>
              <w:tabs>
                <w:tab w:val="clear" w:pos="4677"/>
                <w:tab w:val="clear" w:pos="9355"/>
              </w:tabs>
              <w:rPr>
                <w:b/>
                <w:lang w:val="uk-UA"/>
              </w:rPr>
            </w:pP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p>
        </w:tc>
      </w:tr>
      <w:tr w:rsidR="00073E1F" w:rsidTr="00FE4DA7">
        <w:tc>
          <w:tcPr>
            <w:tcW w:w="6660" w:type="dxa"/>
            <w:tcBorders>
              <w:top w:val="nil"/>
              <w:left w:val="nil"/>
              <w:bottom w:val="nil"/>
              <w:right w:val="nil"/>
            </w:tcBorders>
          </w:tcPr>
          <w:p w:rsidR="00073E1F" w:rsidRPr="00FE4DA7" w:rsidRDefault="00073E1F" w:rsidP="00073E1F">
            <w:pPr>
              <w:pStyle w:val="3"/>
              <w:rPr>
                <w:rFonts w:ascii="Times New Roman" w:hAnsi="Times New Roman"/>
                <w:b w:val="0"/>
                <w:sz w:val="24"/>
              </w:rPr>
            </w:pPr>
            <w:r w:rsidRPr="00FE4DA7">
              <w:rPr>
                <w:rFonts w:ascii="Times New Roman" w:hAnsi="Times New Roman"/>
                <w:b w:val="0"/>
                <w:sz w:val="24"/>
              </w:rPr>
              <w:t>Рекреаційно-оздоровчі ліси - разом</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b/>
              </w:rPr>
            </w:pPr>
            <w:r w:rsidRPr="00FE4DA7">
              <w:rPr>
                <w:rFonts w:ascii="Times New Roman" w:hAnsi="Times New Roman"/>
                <w:b/>
              </w:rPr>
              <w:t>1384,1</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b/>
              </w:rPr>
            </w:pPr>
            <w:r w:rsidRPr="00FE4DA7">
              <w:rPr>
                <w:rFonts w:ascii="Times New Roman" w:hAnsi="Times New Roman"/>
                <w:b/>
              </w:rPr>
              <w:t>6,2</w:t>
            </w:r>
          </w:p>
        </w:tc>
      </w:tr>
      <w:tr w:rsidR="00073E1F" w:rsidTr="00FE4DA7">
        <w:tc>
          <w:tcPr>
            <w:tcW w:w="6660" w:type="dxa"/>
            <w:tcBorders>
              <w:top w:val="nil"/>
              <w:left w:val="nil"/>
              <w:bottom w:val="nil"/>
              <w:right w:val="nil"/>
            </w:tcBorders>
          </w:tcPr>
          <w:p w:rsidR="00073E1F" w:rsidRPr="00FE4DA7" w:rsidRDefault="00073E1F" w:rsidP="00073E1F">
            <w:pPr>
              <w:pStyle w:val="3"/>
              <w:rPr>
                <w:rFonts w:ascii="Times New Roman" w:hAnsi="Times New Roman"/>
                <w:b w:val="0"/>
                <w:bCs w:val="0"/>
                <w:sz w:val="24"/>
              </w:rPr>
            </w:pPr>
            <w:r w:rsidRPr="00FE4DA7">
              <w:rPr>
                <w:rFonts w:ascii="Times New Roman" w:hAnsi="Times New Roman"/>
                <w:b w:val="0"/>
                <w:bCs w:val="0"/>
                <w:sz w:val="24"/>
              </w:rPr>
              <w:t>в тому числі:</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bCs/>
              </w:rPr>
            </w:pPr>
          </w:p>
        </w:tc>
        <w:tc>
          <w:tcPr>
            <w:tcW w:w="1440" w:type="dxa"/>
            <w:tcBorders>
              <w:top w:val="nil"/>
              <w:left w:val="nil"/>
              <w:bottom w:val="nil"/>
              <w:right w:val="nil"/>
            </w:tcBorders>
          </w:tcPr>
          <w:p w:rsidR="00073E1F" w:rsidRPr="00FE4DA7" w:rsidRDefault="00073E1F" w:rsidP="00073E1F">
            <w:pPr>
              <w:jc w:val="center"/>
              <w:rPr>
                <w:rFonts w:ascii="Times New Roman" w:hAnsi="Times New Roman"/>
                <w:bCs/>
              </w:rPr>
            </w:pP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r w:rsidRPr="00FE4DA7">
              <w:rPr>
                <w:rFonts w:ascii="Times New Roman" w:hAnsi="Times New Roman"/>
                <w:b/>
              </w:rPr>
              <w:t>Ліси у межах населених пунктів</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157,0</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0,7</w:t>
            </w: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r w:rsidRPr="00FE4DA7">
              <w:rPr>
                <w:rFonts w:ascii="Times New Roman" w:hAnsi="Times New Roman"/>
                <w:b/>
              </w:rPr>
              <w:t>Лісогосподарська частина лісів зелених зон</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1219,8</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5,5</w:t>
            </w: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r w:rsidRPr="00FE4DA7">
              <w:rPr>
                <w:rFonts w:ascii="Times New Roman" w:hAnsi="Times New Roman"/>
                <w:b/>
              </w:rPr>
              <w:t>Рекреаційно-оздоровчі ліси поза межами зелених зон</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7,3</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w:t>
            </w: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p>
        </w:tc>
      </w:tr>
      <w:tr w:rsidR="00073E1F" w:rsidTr="00FE4DA7">
        <w:trPr>
          <w:trHeight w:val="300"/>
        </w:trPr>
        <w:tc>
          <w:tcPr>
            <w:tcW w:w="6660" w:type="dxa"/>
            <w:tcBorders>
              <w:top w:val="nil"/>
              <w:left w:val="nil"/>
              <w:bottom w:val="nil"/>
              <w:right w:val="nil"/>
            </w:tcBorders>
          </w:tcPr>
          <w:p w:rsidR="00073E1F" w:rsidRPr="00FE4DA7" w:rsidRDefault="00073E1F" w:rsidP="00073E1F">
            <w:pPr>
              <w:rPr>
                <w:rFonts w:ascii="Times New Roman" w:hAnsi="Times New Roman"/>
                <w:b/>
              </w:rPr>
            </w:pPr>
            <w:r w:rsidRPr="00FE4DA7">
              <w:rPr>
                <w:rFonts w:ascii="Times New Roman" w:hAnsi="Times New Roman"/>
                <w:b/>
              </w:rPr>
              <w:t>Захисні ліси - разом</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b/>
              </w:rPr>
            </w:pPr>
            <w:r w:rsidRPr="00FE4DA7">
              <w:rPr>
                <w:rFonts w:ascii="Times New Roman" w:hAnsi="Times New Roman"/>
                <w:b/>
              </w:rPr>
              <w:t>6450,5</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b/>
              </w:rPr>
            </w:pPr>
            <w:r w:rsidRPr="00FE4DA7">
              <w:rPr>
                <w:rFonts w:ascii="Times New Roman" w:hAnsi="Times New Roman"/>
                <w:b/>
              </w:rPr>
              <w:t>29,0</w:t>
            </w:r>
          </w:p>
        </w:tc>
      </w:tr>
      <w:tr w:rsidR="00073E1F" w:rsidTr="00FE4DA7">
        <w:tc>
          <w:tcPr>
            <w:tcW w:w="6660" w:type="dxa"/>
            <w:tcBorders>
              <w:top w:val="nil"/>
              <w:left w:val="nil"/>
              <w:bottom w:val="nil"/>
              <w:right w:val="nil"/>
            </w:tcBorders>
          </w:tcPr>
          <w:p w:rsidR="00073E1F" w:rsidRPr="00FE4DA7" w:rsidRDefault="00073E1F" w:rsidP="00073E1F">
            <w:pPr>
              <w:pStyle w:val="3"/>
              <w:rPr>
                <w:rFonts w:ascii="Times New Roman" w:hAnsi="Times New Roman"/>
                <w:b w:val="0"/>
                <w:bCs w:val="0"/>
                <w:sz w:val="24"/>
              </w:rPr>
            </w:pPr>
            <w:r w:rsidRPr="00FE4DA7">
              <w:rPr>
                <w:rFonts w:ascii="Times New Roman" w:hAnsi="Times New Roman"/>
                <w:b w:val="0"/>
                <w:bCs w:val="0"/>
                <w:sz w:val="24"/>
              </w:rPr>
              <w:t>в тому числі:</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bCs/>
              </w:rPr>
            </w:pPr>
          </w:p>
        </w:tc>
        <w:tc>
          <w:tcPr>
            <w:tcW w:w="1440" w:type="dxa"/>
            <w:tcBorders>
              <w:top w:val="nil"/>
              <w:left w:val="nil"/>
              <w:bottom w:val="nil"/>
              <w:right w:val="nil"/>
            </w:tcBorders>
          </w:tcPr>
          <w:p w:rsidR="00073E1F" w:rsidRPr="00FE4DA7" w:rsidRDefault="00073E1F" w:rsidP="00073E1F">
            <w:pPr>
              <w:jc w:val="center"/>
              <w:rPr>
                <w:rFonts w:ascii="Times New Roman" w:hAnsi="Times New Roman"/>
                <w:bCs/>
              </w:rPr>
            </w:pP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r w:rsidRPr="00FE4DA7">
              <w:rPr>
                <w:rFonts w:ascii="Times New Roman" w:hAnsi="Times New Roman"/>
                <w:b/>
              </w:rPr>
              <w:t>Ліси уздовж смуг відведення залізниць</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492,9</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2,2</w:t>
            </w: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r w:rsidRPr="00FE4DA7">
              <w:rPr>
                <w:rFonts w:ascii="Times New Roman" w:hAnsi="Times New Roman"/>
                <w:b/>
              </w:rPr>
              <w:t>Ліси уздовж смуг відведення автомобільних доріг</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123,5</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0,6</w:t>
            </w: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r w:rsidRPr="00FE4DA7">
              <w:rPr>
                <w:rFonts w:ascii="Times New Roman" w:hAnsi="Times New Roman"/>
                <w:b/>
              </w:rPr>
              <w:t>Ліси уздовж берегів річок, навколо озер, водоймищ та інших</w:t>
            </w:r>
          </w:p>
          <w:p w:rsidR="00073E1F" w:rsidRPr="00FE4DA7" w:rsidRDefault="00073E1F" w:rsidP="00073E1F">
            <w:pPr>
              <w:rPr>
                <w:rFonts w:ascii="Times New Roman" w:hAnsi="Times New Roman"/>
                <w:b/>
              </w:rPr>
            </w:pPr>
            <w:r w:rsidRPr="00FE4DA7">
              <w:rPr>
                <w:rFonts w:ascii="Times New Roman" w:hAnsi="Times New Roman"/>
                <w:b/>
              </w:rPr>
              <w:t>водних об’єктів</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1488,8</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6,7</w:t>
            </w: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r w:rsidRPr="00FE4DA7">
              <w:rPr>
                <w:rFonts w:ascii="Times New Roman" w:hAnsi="Times New Roman"/>
                <w:b/>
              </w:rPr>
              <w:t>Інші захисні ліси</w:t>
            </w:r>
          </w:p>
        </w:tc>
        <w:tc>
          <w:tcPr>
            <w:tcW w:w="1620" w:type="dxa"/>
            <w:tcBorders>
              <w:top w:val="nil"/>
              <w:left w:val="nil"/>
              <w:bottom w:val="nil"/>
              <w:right w:val="nil"/>
            </w:tcBorders>
          </w:tcPr>
          <w:p w:rsidR="00073E1F" w:rsidRPr="00FE4DA7" w:rsidRDefault="00347DBE" w:rsidP="00073E1F">
            <w:pPr>
              <w:jc w:val="center"/>
              <w:rPr>
                <w:rFonts w:ascii="Times New Roman" w:hAnsi="Times New Roman"/>
              </w:rPr>
            </w:pPr>
            <w:r>
              <w:rPr>
                <w:rFonts w:ascii="Times New Roman" w:hAnsi="Times New Roman"/>
              </w:rPr>
              <w:t>4360,0</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r w:rsidRPr="00FE4DA7">
              <w:rPr>
                <w:rFonts w:ascii="Times New Roman" w:hAnsi="Times New Roman"/>
              </w:rPr>
              <w:t>19,5</w:t>
            </w: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bCs/>
              </w:rPr>
            </w:pPr>
            <w:r w:rsidRPr="00FE4DA7">
              <w:rPr>
                <w:rFonts w:ascii="Times New Roman" w:hAnsi="Times New Roman"/>
                <w:b/>
                <w:bCs/>
              </w:rPr>
              <w:t>Експлуатаційні ліси</w:t>
            </w:r>
          </w:p>
        </w:tc>
        <w:tc>
          <w:tcPr>
            <w:tcW w:w="1620" w:type="dxa"/>
            <w:tcBorders>
              <w:top w:val="nil"/>
              <w:left w:val="nil"/>
              <w:bottom w:val="nil"/>
              <w:right w:val="nil"/>
            </w:tcBorders>
          </w:tcPr>
          <w:p w:rsidR="00073E1F" w:rsidRPr="00FE4DA7" w:rsidRDefault="00073E1F" w:rsidP="00073E1F">
            <w:pPr>
              <w:jc w:val="center"/>
              <w:rPr>
                <w:rFonts w:ascii="Times New Roman" w:hAnsi="Times New Roman"/>
                <w:b/>
                <w:bCs/>
              </w:rPr>
            </w:pPr>
            <w:r w:rsidRPr="00FE4DA7">
              <w:rPr>
                <w:rFonts w:ascii="Times New Roman" w:hAnsi="Times New Roman"/>
                <w:b/>
                <w:bCs/>
              </w:rPr>
              <w:t>8384,1</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b/>
                <w:bCs/>
              </w:rPr>
            </w:pPr>
            <w:r w:rsidRPr="00FE4DA7">
              <w:rPr>
                <w:rFonts w:ascii="Times New Roman" w:hAnsi="Times New Roman"/>
                <w:b/>
                <w:bCs/>
              </w:rPr>
              <w:t>37,8</w:t>
            </w: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p>
        </w:tc>
        <w:tc>
          <w:tcPr>
            <w:tcW w:w="1620" w:type="dxa"/>
            <w:tcBorders>
              <w:top w:val="nil"/>
              <w:left w:val="nil"/>
              <w:bottom w:val="nil"/>
              <w:right w:val="nil"/>
            </w:tcBorders>
          </w:tcPr>
          <w:p w:rsidR="00073E1F" w:rsidRPr="00FE4DA7" w:rsidRDefault="00073E1F" w:rsidP="00073E1F">
            <w:pPr>
              <w:jc w:val="center"/>
              <w:rPr>
                <w:rFonts w:ascii="Times New Roman" w:hAnsi="Times New Roman"/>
              </w:rPr>
            </w:pPr>
          </w:p>
        </w:tc>
        <w:tc>
          <w:tcPr>
            <w:tcW w:w="1440" w:type="dxa"/>
            <w:tcBorders>
              <w:top w:val="nil"/>
              <w:left w:val="nil"/>
              <w:bottom w:val="nil"/>
              <w:right w:val="nil"/>
            </w:tcBorders>
          </w:tcPr>
          <w:p w:rsidR="00073E1F" w:rsidRPr="00FE4DA7" w:rsidRDefault="00073E1F" w:rsidP="00073E1F">
            <w:pPr>
              <w:jc w:val="center"/>
              <w:rPr>
                <w:rFonts w:ascii="Times New Roman" w:hAnsi="Times New Roman"/>
              </w:rPr>
            </w:pPr>
          </w:p>
        </w:tc>
      </w:tr>
      <w:tr w:rsidR="00073E1F" w:rsidTr="00FE4DA7">
        <w:tc>
          <w:tcPr>
            <w:tcW w:w="6660" w:type="dxa"/>
            <w:tcBorders>
              <w:top w:val="nil"/>
              <w:left w:val="nil"/>
              <w:bottom w:val="nil"/>
              <w:right w:val="nil"/>
            </w:tcBorders>
          </w:tcPr>
          <w:p w:rsidR="00073E1F" w:rsidRPr="00FE4DA7" w:rsidRDefault="00073E1F" w:rsidP="00073E1F">
            <w:pPr>
              <w:rPr>
                <w:rFonts w:ascii="Times New Roman" w:hAnsi="Times New Roman"/>
                <w:b/>
              </w:rPr>
            </w:pPr>
            <w:r w:rsidRPr="00FE4DA7">
              <w:rPr>
                <w:rFonts w:ascii="Times New Roman" w:hAnsi="Times New Roman"/>
                <w:b/>
              </w:rPr>
              <w:t>Всього по лісгоспу</w:t>
            </w:r>
          </w:p>
        </w:tc>
        <w:tc>
          <w:tcPr>
            <w:tcW w:w="1620" w:type="dxa"/>
            <w:tcBorders>
              <w:top w:val="nil"/>
              <w:left w:val="nil"/>
              <w:bottom w:val="nil"/>
              <w:right w:val="nil"/>
            </w:tcBorders>
          </w:tcPr>
          <w:p w:rsidR="00073E1F" w:rsidRPr="00FE4DA7" w:rsidRDefault="00073E1F" w:rsidP="00347DBE">
            <w:pPr>
              <w:jc w:val="center"/>
              <w:rPr>
                <w:rFonts w:ascii="Times New Roman" w:hAnsi="Times New Roman"/>
                <w:b/>
              </w:rPr>
            </w:pPr>
            <w:r w:rsidRPr="00FE4DA7">
              <w:rPr>
                <w:rFonts w:ascii="Times New Roman" w:hAnsi="Times New Roman"/>
                <w:b/>
              </w:rPr>
              <w:t>222</w:t>
            </w:r>
            <w:r w:rsidR="00347DBE">
              <w:rPr>
                <w:rFonts w:ascii="Times New Roman" w:hAnsi="Times New Roman"/>
                <w:b/>
              </w:rPr>
              <w:t>19</w:t>
            </w:r>
            <w:r w:rsidRPr="00FE4DA7">
              <w:rPr>
                <w:rFonts w:ascii="Times New Roman" w:hAnsi="Times New Roman"/>
                <w:b/>
              </w:rPr>
              <w:t>,</w:t>
            </w:r>
            <w:r w:rsidR="00347DBE">
              <w:rPr>
                <w:rFonts w:ascii="Times New Roman" w:hAnsi="Times New Roman"/>
                <w:b/>
              </w:rPr>
              <w:t>8</w:t>
            </w:r>
          </w:p>
        </w:tc>
        <w:tc>
          <w:tcPr>
            <w:tcW w:w="1440" w:type="dxa"/>
            <w:tcBorders>
              <w:top w:val="nil"/>
              <w:left w:val="nil"/>
              <w:bottom w:val="nil"/>
              <w:right w:val="nil"/>
            </w:tcBorders>
          </w:tcPr>
          <w:p w:rsidR="00073E1F" w:rsidRPr="00FE4DA7" w:rsidRDefault="00073E1F" w:rsidP="00073E1F">
            <w:pPr>
              <w:jc w:val="center"/>
              <w:rPr>
                <w:rFonts w:ascii="Times New Roman" w:hAnsi="Times New Roman"/>
                <w:b/>
              </w:rPr>
            </w:pPr>
            <w:r w:rsidRPr="00FE4DA7">
              <w:rPr>
                <w:rFonts w:ascii="Times New Roman" w:hAnsi="Times New Roman"/>
                <w:b/>
              </w:rPr>
              <w:t>100,0</w:t>
            </w:r>
          </w:p>
        </w:tc>
      </w:tr>
    </w:tbl>
    <w:p w:rsidR="00FE4DA7" w:rsidRDefault="00FE4DA7" w:rsidP="00073E1F">
      <w:pPr>
        <w:spacing w:after="0"/>
        <w:ind w:left="74" w:firstLine="709"/>
        <w:jc w:val="both"/>
        <w:rPr>
          <w:rFonts w:ascii="Times New Roman" w:hAnsi="Times New Roman"/>
          <w:sz w:val="28"/>
          <w:szCs w:val="28"/>
        </w:rPr>
      </w:pPr>
    </w:p>
    <w:p w:rsidR="00073E1F" w:rsidRDefault="00582478" w:rsidP="00073E1F">
      <w:pPr>
        <w:spacing w:after="0"/>
        <w:ind w:left="74" w:firstLine="709"/>
        <w:jc w:val="both"/>
        <w:rPr>
          <w:rFonts w:ascii="Times New Roman" w:hAnsi="Times New Roman"/>
          <w:sz w:val="28"/>
          <w:szCs w:val="28"/>
        </w:rPr>
      </w:pPr>
      <w:r w:rsidRPr="0006019A">
        <w:rPr>
          <w:rFonts w:ascii="Times New Roman" w:hAnsi="Times New Roman"/>
          <w:sz w:val="28"/>
          <w:szCs w:val="28"/>
        </w:rPr>
        <w:t>Існуючий поділ лісів на категорі</w:t>
      </w:r>
      <w:r w:rsidR="00073E1F">
        <w:rPr>
          <w:rFonts w:ascii="Times New Roman" w:hAnsi="Times New Roman"/>
          <w:sz w:val="28"/>
          <w:szCs w:val="28"/>
        </w:rPr>
        <w:t>ї земель та лісів, в основному</w:t>
      </w:r>
    </w:p>
    <w:p w:rsidR="00582478" w:rsidRDefault="00582478" w:rsidP="00073E1F">
      <w:pPr>
        <w:spacing w:after="0"/>
        <w:ind w:left="74"/>
        <w:jc w:val="both"/>
        <w:rPr>
          <w:rFonts w:ascii="Times New Roman" w:hAnsi="Times New Roman"/>
          <w:sz w:val="28"/>
          <w:szCs w:val="28"/>
        </w:rPr>
      </w:pPr>
      <w:r w:rsidRPr="0006019A">
        <w:rPr>
          <w:rFonts w:ascii="Times New Roman" w:hAnsi="Times New Roman"/>
          <w:sz w:val="28"/>
          <w:szCs w:val="28"/>
        </w:rPr>
        <w:t>відповідає господарському значенню, природним та економічним умовам району розташування лісгоспу і не планується до перегляду.</w:t>
      </w:r>
    </w:p>
    <w:p w:rsidR="00E67574" w:rsidRDefault="00E67574" w:rsidP="00073E1F">
      <w:pPr>
        <w:spacing w:after="0"/>
        <w:ind w:left="74"/>
        <w:jc w:val="both"/>
        <w:rPr>
          <w:rFonts w:ascii="Times New Roman" w:hAnsi="Times New Roman"/>
          <w:sz w:val="28"/>
          <w:szCs w:val="28"/>
        </w:rPr>
      </w:pPr>
    </w:p>
    <w:p w:rsidR="00975CE5" w:rsidRPr="00FE4DA7" w:rsidRDefault="00FE4DA7" w:rsidP="00FE4DA7">
      <w:pPr>
        <w:ind w:left="720"/>
        <w:jc w:val="both"/>
        <w:rPr>
          <w:sz w:val="28"/>
          <w:szCs w:val="28"/>
        </w:rPr>
      </w:pPr>
      <w:r>
        <w:rPr>
          <w:sz w:val="28"/>
          <w:szCs w:val="28"/>
        </w:rPr>
        <w:t xml:space="preserve">        </w:t>
      </w:r>
      <w:r w:rsidR="00975CE5" w:rsidRPr="00FE4DA7">
        <w:rPr>
          <w:sz w:val="28"/>
          <w:szCs w:val="28"/>
        </w:rPr>
        <w:t>Розподіл площі лісових ділянок за категоріями лісів, га</w:t>
      </w:r>
    </w:p>
    <w:p w:rsidR="00975CE5" w:rsidRDefault="00975CE5" w:rsidP="00975CE5">
      <w:pPr>
        <w:pStyle w:val="af4"/>
        <w:rPr>
          <w:sz w:val="24"/>
          <w:lang w:val="uk-UA"/>
        </w:rPr>
      </w:pPr>
      <w:r>
        <w:rPr>
          <w:sz w:val="24"/>
          <w:lang w:val="uk-UA"/>
        </w:rPr>
        <w:t>┌─────────────┬───────────────────────────────────────────┬─────┐</w:t>
      </w:r>
    </w:p>
    <w:p w:rsidR="00975CE5" w:rsidRDefault="00975CE5" w:rsidP="00975CE5">
      <w:pPr>
        <w:pStyle w:val="af4"/>
        <w:rPr>
          <w:sz w:val="24"/>
          <w:lang w:val="uk-UA"/>
        </w:rPr>
      </w:pPr>
      <w:r>
        <w:rPr>
          <w:sz w:val="24"/>
          <w:lang w:val="uk-UA"/>
        </w:rPr>
        <w:t>│Вкрит</w:t>
      </w:r>
      <w:r>
        <w:rPr>
          <w:sz w:val="24"/>
        </w:rPr>
        <w:t>i</w:t>
      </w:r>
      <w:r>
        <w:rPr>
          <w:sz w:val="24"/>
          <w:lang w:val="uk-UA"/>
        </w:rPr>
        <w:t xml:space="preserve"> л</w:t>
      </w:r>
      <w:r>
        <w:rPr>
          <w:sz w:val="24"/>
        </w:rPr>
        <w:t>i</w:t>
      </w:r>
      <w:r>
        <w:rPr>
          <w:sz w:val="24"/>
          <w:lang w:val="uk-UA"/>
        </w:rPr>
        <w:t>со- │     Не вкрит</w:t>
      </w:r>
      <w:r>
        <w:rPr>
          <w:sz w:val="24"/>
        </w:rPr>
        <w:t>i</w:t>
      </w:r>
      <w:r>
        <w:rPr>
          <w:sz w:val="24"/>
          <w:lang w:val="uk-UA"/>
        </w:rPr>
        <w:t xml:space="preserve"> л</w:t>
      </w:r>
      <w:r>
        <w:rPr>
          <w:sz w:val="24"/>
        </w:rPr>
        <w:t>i</w:t>
      </w:r>
      <w:r>
        <w:rPr>
          <w:sz w:val="24"/>
          <w:lang w:val="uk-UA"/>
        </w:rPr>
        <w:t>совою рослинн</w:t>
      </w:r>
      <w:r>
        <w:rPr>
          <w:sz w:val="24"/>
        </w:rPr>
        <w:t>i</w:t>
      </w:r>
      <w:r>
        <w:rPr>
          <w:sz w:val="24"/>
          <w:lang w:val="uk-UA"/>
        </w:rPr>
        <w:t>стю         │ Усьо│</w:t>
      </w:r>
    </w:p>
    <w:p w:rsidR="00975CE5" w:rsidRDefault="00975CE5" w:rsidP="00975CE5">
      <w:pPr>
        <w:pStyle w:val="af4"/>
        <w:rPr>
          <w:sz w:val="24"/>
          <w:lang w:val="uk-UA"/>
        </w:rPr>
      </w:pPr>
      <w:r>
        <w:rPr>
          <w:sz w:val="24"/>
          <w:lang w:val="uk-UA"/>
        </w:rPr>
        <w:t>│вою рослин-  │             л</w:t>
      </w:r>
      <w:r>
        <w:rPr>
          <w:sz w:val="24"/>
        </w:rPr>
        <w:t>i</w:t>
      </w:r>
      <w:r>
        <w:rPr>
          <w:sz w:val="24"/>
          <w:lang w:val="uk-UA"/>
        </w:rPr>
        <w:t>сов</w:t>
      </w:r>
      <w:r>
        <w:rPr>
          <w:sz w:val="24"/>
        </w:rPr>
        <w:t>i</w:t>
      </w:r>
      <w:r>
        <w:rPr>
          <w:sz w:val="24"/>
          <w:lang w:val="uk-UA"/>
        </w:rPr>
        <w:t xml:space="preserve"> д</w:t>
      </w:r>
      <w:r>
        <w:rPr>
          <w:sz w:val="24"/>
        </w:rPr>
        <w:t>i</w:t>
      </w:r>
      <w:r>
        <w:rPr>
          <w:sz w:val="24"/>
          <w:lang w:val="uk-UA"/>
        </w:rPr>
        <w:t>лянки                │ го  │</w:t>
      </w:r>
    </w:p>
    <w:p w:rsidR="00975CE5" w:rsidRDefault="00975CE5" w:rsidP="00975CE5">
      <w:pPr>
        <w:pStyle w:val="af4"/>
        <w:rPr>
          <w:sz w:val="24"/>
          <w:lang w:val="uk-UA"/>
        </w:rPr>
      </w:pPr>
      <w:r>
        <w:rPr>
          <w:sz w:val="24"/>
          <w:lang w:val="uk-UA"/>
        </w:rPr>
        <w:t>│н</w:t>
      </w:r>
      <w:r>
        <w:rPr>
          <w:sz w:val="24"/>
        </w:rPr>
        <w:t>i</w:t>
      </w:r>
      <w:r>
        <w:rPr>
          <w:sz w:val="24"/>
          <w:lang w:val="uk-UA"/>
        </w:rPr>
        <w:t>стю л</w:t>
      </w:r>
      <w:r>
        <w:rPr>
          <w:sz w:val="24"/>
        </w:rPr>
        <w:t>i</w:t>
      </w:r>
      <w:r>
        <w:rPr>
          <w:sz w:val="24"/>
          <w:lang w:val="uk-UA"/>
        </w:rPr>
        <w:t>сов</w:t>
      </w:r>
      <w:r>
        <w:rPr>
          <w:sz w:val="24"/>
        </w:rPr>
        <w:t>i</w:t>
      </w:r>
      <w:r>
        <w:rPr>
          <w:sz w:val="24"/>
          <w:lang w:val="uk-UA"/>
        </w:rPr>
        <w:t xml:space="preserve"> ├─────┬────┬───┬────┬───┬───┬───┬──────┬────┤ л</w:t>
      </w:r>
      <w:r>
        <w:rPr>
          <w:sz w:val="24"/>
        </w:rPr>
        <w:t>i</w:t>
      </w:r>
      <w:r>
        <w:rPr>
          <w:sz w:val="24"/>
          <w:lang w:val="uk-UA"/>
        </w:rPr>
        <w:t>- │</w:t>
      </w:r>
    </w:p>
    <w:p w:rsidR="00975CE5" w:rsidRDefault="00975CE5" w:rsidP="00975CE5">
      <w:pPr>
        <w:pStyle w:val="af4"/>
        <w:rPr>
          <w:sz w:val="24"/>
          <w:lang w:val="uk-UA"/>
        </w:rPr>
      </w:pPr>
      <w:r>
        <w:rPr>
          <w:sz w:val="24"/>
          <w:lang w:val="uk-UA"/>
        </w:rPr>
        <w:t>│  д</w:t>
      </w:r>
      <w:r>
        <w:rPr>
          <w:sz w:val="24"/>
        </w:rPr>
        <w:t>i</w:t>
      </w:r>
      <w:r>
        <w:rPr>
          <w:sz w:val="24"/>
          <w:lang w:val="uk-UA"/>
        </w:rPr>
        <w:t>лянки    │Не-  │Л</w:t>
      </w:r>
      <w:r>
        <w:rPr>
          <w:sz w:val="24"/>
        </w:rPr>
        <w:t>i</w:t>
      </w:r>
      <w:r>
        <w:rPr>
          <w:sz w:val="24"/>
          <w:lang w:val="uk-UA"/>
        </w:rPr>
        <w:t>со│Р</w:t>
      </w:r>
      <w:r>
        <w:rPr>
          <w:sz w:val="24"/>
        </w:rPr>
        <w:t>i</w:t>
      </w:r>
      <w:r>
        <w:rPr>
          <w:sz w:val="24"/>
          <w:lang w:val="uk-UA"/>
        </w:rPr>
        <w:t>д│Зга-│ З │Га-│Б</w:t>
      </w:r>
      <w:r>
        <w:rPr>
          <w:sz w:val="24"/>
        </w:rPr>
        <w:t>i</w:t>
      </w:r>
      <w:r>
        <w:rPr>
          <w:sz w:val="24"/>
          <w:lang w:val="uk-UA"/>
        </w:rPr>
        <w:t>о│Л</w:t>
      </w:r>
      <w:r>
        <w:rPr>
          <w:sz w:val="24"/>
        </w:rPr>
        <w:t>i</w:t>
      </w:r>
      <w:r>
        <w:rPr>
          <w:sz w:val="24"/>
          <w:lang w:val="uk-UA"/>
        </w:rPr>
        <w:t>сов</w:t>
      </w:r>
      <w:r>
        <w:rPr>
          <w:sz w:val="24"/>
        </w:rPr>
        <w:t>i</w:t>
      </w:r>
      <w:r>
        <w:rPr>
          <w:sz w:val="24"/>
          <w:lang w:val="uk-UA"/>
        </w:rPr>
        <w:t>│ Р  │ со- │</w:t>
      </w:r>
    </w:p>
    <w:p w:rsidR="00975CE5" w:rsidRDefault="00975CE5" w:rsidP="00975CE5">
      <w:pPr>
        <w:pStyle w:val="af4"/>
        <w:rPr>
          <w:sz w:val="24"/>
          <w:lang w:val="uk-UA"/>
        </w:rPr>
      </w:pPr>
      <w:r>
        <w:rPr>
          <w:sz w:val="24"/>
          <w:lang w:val="uk-UA"/>
        </w:rPr>
        <w:t>├──────┬──────┤з</w:t>
      </w:r>
      <w:r>
        <w:rPr>
          <w:sz w:val="24"/>
        </w:rPr>
        <w:t>i</w:t>
      </w:r>
      <w:r>
        <w:rPr>
          <w:sz w:val="24"/>
          <w:lang w:val="uk-UA"/>
        </w:rPr>
        <w:t>м- │в</w:t>
      </w:r>
      <w:r>
        <w:rPr>
          <w:sz w:val="24"/>
        </w:rPr>
        <w:t>i</w:t>
      </w:r>
      <w:r>
        <w:rPr>
          <w:sz w:val="24"/>
          <w:lang w:val="uk-UA"/>
        </w:rPr>
        <w:t xml:space="preserve">  │ко-│рища│ р │ля-│га-│шляхи │ а  │ вих │</w:t>
      </w:r>
    </w:p>
    <w:p w:rsidR="00975CE5" w:rsidRDefault="00975CE5" w:rsidP="00975CE5">
      <w:pPr>
        <w:pStyle w:val="af4"/>
        <w:rPr>
          <w:sz w:val="24"/>
          <w:lang w:val="uk-UA"/>
        </w:rPr>
      </w:pPr>
      <w:r>
        <w:rPr>
          <w:sz w:val="24"/>
          <w:lang w:val="uk-UA"/>
        </w:rPr>
        <w:t>│Разом │В т.ч.│кнут</w:t>
      </w:r>
      <w:r>
        <w:rPr>
          <w:sz w:val="24"/>
        </w:rPr>
        <w:t>i</w:t>
      </w:r>
      <w:r>
        <w:rPr>
          <w:sz w:val="24"/>
          <w:lang w:val="uk-UA"/>
        </w:rPr>
        <w:t>│роз-│л</w:t>
      </w:r>
      <w:r>
        <w:rPr>
          <w:sz w:val="24"/>
        </w:rPr>
        <w:t>ic</w:t>
      </w:r>
      <w:r>
        <w:rPr>
          <w:sz w:val="24"/>
          <w:lang w:val="uk-UA"/>
        </w:rPr>
        <w:t>│заги│ у │ви-│ля-│прос</w:t>
      </w:r>
      <w:r>
        <w:rPr>
          <w:sz w:val="24"/>
        </w:rPr>
        <w:t>i</w:t>
      </w:r>
      <w:r>
        <w:rPr>
          <w:sz w:val="24"/>
          <w:lang w:val="uk-UA"/>
        </w:rPr>
        <w:t>-│ з  │ д</w:t>
      </w:r>
      <w:r>
        <w:rPr>
          <w:sz w:val="24"/>
        </w:rPr>
        <w:t>i</w:t>
      </w:r>
      <w:r>
        <w:rPr>
          <w:sz w:val="24"/>
          <w:lang w:val="uk-UA"/>
        </w:rPr>
        <w:t>- │</w:t>
      </w:r>
    </w:p>
    <w:p w:rsidR="00975CE5" w:rsidRDefault="00975CE5" w:rsidP="00975CE5">
      <w:pPr>
        <w:pStyle w:val="af4"/>
        <w:rPr>
          <w:sz w:val="24"/>
          <w:lang w:val="uk-UA"/>
        </w:rPr>
      </w:pPr>
      <w:r>
        <w:rPr>
          <w:sz w:val="24"/>
          <w:lang w:val="uk-UA"/>
        </w:rPr>
        <w:t>│      │л</w:t>
      </w:r>
      <w:r>
        <w:rPr>
          <w:sz w:val="24"/>
        </w:rPr>
        <w:t>i</w:t>
      </w:r>
      <w:r>
        <w:rPr>
          <w:sz w:val="24"/>
          <w:lang w:val="uk-UA"/>
        </w:rPr>
        <w:t>сов</w:t>
      </w:r>
      <w:r>
        <w:rPr>
          <w:sz w:val="24"/>
        </w:rPr>
        <w:t>i</w:t>
      </w:r>
      <w:r>
        <w:rPr>
          <w:sz w:val="24"/>
          <w:lang w:val="uk-UA"/>
        </w:rPr>
        <w:t>│л</w:t>
      </w:r>
      <w:r>
        <w:rPr>
          <w:sz w:val="24"/>
        </w:rPr>
        <w:t>i</w:t>
      </w:r>
      <w:r>
        <w:rPr>
          <w:sz w:val="24"/>
          <w:lang w:val="uk-UA"/>
        </w:rPr>
        <w:t>со-│сад-│ся │бл</w:t>
      </w:r>
      <w:r>
        <w:rPr>
          <w:sz w:val="24"/>
        </w:rPr>
        <w:t>i</w:t>
      </w:r>
      <w:r>
        <w:rPr>
          <w:sz w:val="24"/>
          <w:lang w:val="uk-UA"/>
        </w:rPr>
        <w:t xml:space="preserve"> │ б │ни,│ви-│ки,ПП │ о  │ ля- │</w:t>
      </w:r>
    </w:p>
    <w:p w:rsidR="00975CE5" w:rsidRDefault="00975CE5" w:rsidP="00975CE5">
      <w:pPr>
        <w:pStyle w:val="af4"/>
        <w:rPr>
          <w:sz w:val="24"/>
          <w:lang w:val="uk-UA"/>
        </w:rPr>
      </w:pPr>
      <w:r>
        <w:rPr>
          <w:sz w:val="24"/>
          <w:lang w:val="uk-UA"/>
        </w:rPr>
        <w:t>│      │куль- │в</w:t>
      </w:r>
      <w:r>
        <w:rPr>
          <w:sz w:val="24"/>
        </w:rPr>
        <w:t>i</w:t>
      </w:r>
      <w:r>
        <w:rPr>
          <w:sz w:val="24"/>
          <w:lang w:val="uk-UA"/>
        </w:rPr>
        <w:t xml:space="preserve">   │ники│   │наса│ и │пус│ни │розри-│ м  │ нок │</w:t>
      </w:r>
    </w:p>
    <w:p w:rsidR="00975CE5" w:rsidRDefault="00975CE5" w:rsidP="00975CE5">
      <w:pPr>
        <w:pStyle w:val="af4"/>
        <w:rPr>
          <w:sz w:val="24"/>
          <w:lang w:val="uk-UA"/>
        </w:rPr>
      </w:pPr>
      <w:r>
        <w:rPr>
          <w:sz w:val="24"/>
          <w:lang w:val="uk-UA"/>
        </w:rPr>
        <w:t>│      │тури  │куль-│план│   │джен│   │ти-│   │ви,   │    │     │</w:t>
      </w:r>
    </w:p>
    <w:p w:rsidR="00975CE5" w:rsidRDefault="00975CE5" w:rsidP="00975CE5">
      <w:pPr>
        <w:pStyle w:val="af4"/>
        <w:rPr>
          <w:sz w:val="24"/>
          <w:lang w:val="uk-UA"/>
        </w:rPr>
      </w:pPr>
      <w:r>
        <w:rPr>
          <w:sz w:val="24"/>
          <w:lang w:val="uk-UA"/>
        </w:rPr>
        <w:t>│      │      │тури │та- │   │ня  │   │рі │   │осушув│    │     │</w:t>
      </w:r>
    </w:p>
    <w:p w:rsidR="00975CE5" w:rsidRDefault="00975CE5" w:rsidP="00975CE5">
      <w:pPr>
        <w:pStyle w:val="af4"/>
        <w:rPr>
          <w:sz w:val="24"/>
          <w:lang w:val="uk-UA"/>
        </w:rPr>
      </w:pPr>
      <w:r>
        <w:rPr>
          <w:sz w:val="24"/>
          <w:lang w:val="uk-UA"/>
        </w:rPr>
        <w:t>│      │      │     │ц</w:t>
      </w:r>
      <w:r>
        <w:rPr>
          <w:sz w:val="24"/>
        </w:rPr>
        <w:t>i</w:t>
      </w:r>
      <w:r>
        <w:rPr>
          <w:sz w:val="24"/>
          <w:lang w:val="uk-UA"/>
        </w:rPr>
        <w:t>ї │   │    │   │   │   │канави│    │     │</w:t>
      </w:r>
    </w:p>
    <w:p w:rsidR="00FE4DA7" w:rsidRPr="00FE4DA7" w:rsidRDefault="00975CE5" w:rsidP="00FE4DA7">
      <w:pPr>
        <w:pStyle w:val="af4"/>
        <w:rPr>
          <w:sz w:val="24"/>
          <w:lang w:val="uk-UA"/>
        </w:rPr>
      </w:pPr>
      <w:r>
        <w:rPr>
          <w:sz w:val="24"/>
          <w:lang w:val="uk-UA"/>
        </w:rPr>
        <w:t>└──────┴──────┴─────┴────┴───┴────</w:t>
      </w:r>
      <w:r w:rsidR="00FE4DA7">
        <w:rPr>
          <w:sz w:val="24"/>
          <w:lang w:val="uk-UA"/>
        </w:rPr>
        <w:t>┴───┴───┴───┴──────┴────┴─────┘</w:t>
      </w:r>
    </w:p>
    <w:p w:rsidR="00FE4DA7" w:rsidRPr="0068185C" w:rsidRDefault="00FE4DA7" w:rsidP="00FE4DA7">
      <w:pPr>
        <w:pStyle w:val="af4"/>
        <w:rPr>
          <w:sz w:val="24"/>
          <w:lang w:val="uk-UA"/>
        </w:rPr>
      </w:pPr>
      <w:r w:rsidRPr="0068185C">
        <w:rPr>
          <w:sz w:val="24"/>
          <w:lang w:val="uk-UA"/>
        </w:rPr>
        <w:t>20589.5        543.4           3.2     36.1     305.1     21773.3</w:t>
      </w:r>
    </w:p>
    <w:p w:rsidR="00FE4DA7" w:rsidRPr="0068185C" w:rsidRDefault="00FE4DA7" w:rsidP="00FE4DA7">
      <w:pPr>
        <w:pStyle w:val="af4"/>
        <w:rPr>
          <w:sz w:val="24"/>
          <w:lang w:val="uk-UA"/>
        </w:rPr>
      </w:pPr>
      <w:r w:rsidRPr="0068185C">
        <w:rPr>
          <w:sz w:val="24"/>
          <w:lang w:val="uk-UA"/>
        </w:rPr>
        <w:t xml:space="preserve">        12208.4      130.4         57.1   108.5      1183.8      </w:t>
      </w:r>
    </w:p>
    <w:p w:rsidR="00FE4DA7" w:rsidRDefault="00FE4DA7" w:rsidP="00FE4DA7">
      <w:pPr>
        <w:ind w:left="720"/>
      </w:pPr>
    </w:p>
    <w:p w:rsidR="00F66391" w:rsidRPr="00F66391" w:rsidRDefault="00F66391" w:rsidP="00975CE5">
      <w:pPr>
        <w:pStyle w:val="af4"/>
        <w:rPr>
          <w:rFonts w:ascii="Times New Roman" w:hAnsi="Times New Roman" w:cs="Times New Roman"/>
          <w:sz w:val="28"/>
          <w:szCs w:val="28"/>
          <w:lang w:val="uk-UA"/>
        </w:rPr>
      </w:pPr>
      <w:r w:rsidRPr="00F66391">
        <w:rPr>
          <w:rFonts w:ascii="Times New Roman" w:hAnsi="Times New Roman" w:cs="Times New Roman"/>
          <w:sz w:val="28"/>
          <w:szCs w:val="28"/>
          <w:lang w:val="uk-UA"/>
        </w:rPr>
        <w:t xml:space="preserve">   Лісові ділянки в практичній діяльності використовуються ефективно. Про це свідчить невисока питома вага невкритих лісовою рослиннісю лісових ділянок 5,4 %</w:t>
      </w:r>
      <w:r>
        <w:rPr>
          <w:rFonts w:ascii="Times New Roman" w:hAnsi="Times New Roman" w:cs="Times New Roman"/>
          <w:sz w:val="28"/>
          <w:szCs w:val="28"/>
          <w:lang w:val="uk-UA"/>
        </w:rPr>
        <w:t>.</w:t>
      </w:r>
    </w:p>
    <w:p w:rsidR="00F66391" w:rsidRPr="00F66391" w:rsidRDefault="00F66391" w:rsidP="00975CE5">
      <w:pPr>
        <w:pStyle w:val="af4"/>
        <w:rPr>
          <w:rFonts w:ascii="Times New Roman" w:hAnsi="Times New Roman"/>
          <w:sz w:val="28"/>
          <w:szCs w:val="28"/>
          <w:lang w:val="uk-UA"/>
        </w:rPr>
      </w:pPr>
    </w:p>
    <w:p w:rsidR="008C76B9" w:rsidRPr="00DF3368" w:rsidRDefault="008C76B9" w:rsidP="00DF3368">
      <w:pPr>
        <w:pStyle w:val="af9"/>
        <w:jc w:val="center"/>
        <w:rPr>
          <w:rFonts w:ascii="Times New Roman" w:hAnsi="Times New Roman"/>
          <w:sz w:val="28"/>
          <w:szCs w:val="28"/>
        </w:rPr>
      </w:pPr>
      <w:r w:rsidRPr="00DF3368">
        <w:rPr>
          <w:rFonts w:ascii="Times New Roman" w:hAnsi="Times New Roman"/>
          <w:sz w:val="28"/>
          <w:szCs w:val="28"/>
        </w:rPr>
        <w:t>Розподіл вкритих лісовою рослинністю лісових ділянок</w:t>
      </w:r>
      <w:r w:rsidR="00DF3368">
        <w:rPr>
          <w:rFonts w:ascii="Times New Roman" w:hAnsi="Times New Roman"/>
          <w:sz w:val="28"/>
          <w:szCs w:val="28"/>
        </w:rPr>
        <w:t xml:space="preserve">                                               </w:t>
      </w:r>
      <w:r w:rsidRPr="00DF3368">
        <w:rPr>
          <w:rFonts w:ascii="Times New Roman" w:hAnsi="Times New Roman"/>
          <w:sz w:val="28"/>
          <w:szCs w:val="28"/>
        </w:rPr>
        <w:t xml:space="preserve"> за класами бонітету, га</w:t>
      </w:r>
    </w:p>
    <w:p w:rsidR="008C76B9" w:rsidRDefault="008C76B9" w:rsidP="008C76B9">
      <w:pPr>
        <w:pStyle w:val="af4"/>
        <w:rPr>
          <w:sz w:val="24"/>
          <w:lang w:val="uk-UA"/>
        </w:rPr>
      </w:pPr>
      <w:r>
        <w:rPr>
          <w:sz w:val="24"/>
          <w:lang w:val="uk-UA"/>
        </w:rPr>
        <w:t>┌───────────┬────────────────────────────────────────────┬─────┐</w:t>
      </w:r>
    </w:p>
    <w:p w:rsidR="008C76B9" w:rsidRDefault="008C76B9" w:rsidP="008C76B9">
      <w:pPr>
        <w:pStyle w:val="af4"/>
        <w:rPr>
          <w:sz w:val="24"/>
          <w:lang w:val="uk-UA"/>
        </w:rPr>
      </w:pPr>
      <w:r>
        <w:rPr>
          <w:sz w:val="24"/>
          <w:lang w:val="uk-UA"/>
        </w:rPr>
        <w:t>│Панівна    │                  Класи бонітету            │     │</w:t>
      </w:r>
    </w:p>
    <w:p w:rsidR="008C76B9" w:rsidRDefault="008C76B9" w:rsidP="008C76B9">
      <w:pPr>
        <w:pStyle w:val="af4"/>
        <w:rPr>
          <w:sz w:val="24"/>
          <w:lang w:val="uk-UA"/>
        </w:rPr>
      </w:pPr>
      <w:r>
        <w:rPr>
          <w:sz w:val="24"/>
          <w:lang w:val="uk-UA"/>
        </w:rPr>
        <w:t>│деревна    ├────┬────┬────┬────┬────┬────┬────┬────┬────┤Разом│</w:t>
      </w:r>
    </w:p>
    <w:p w:rsidR="008C76B9" w:rsidRDefault="008C76B9" w:rsidP="008C76B9">
      <w:pPr>
        <w:pStyle w:val="af4"/>
        <w:rPr>
          <w:sz w:val="24"/>
          <w:lang w:val="uk-UA"/>
        </w:rPr>
      </w:pPr>
      <w:r>
        <w:rPr>
          <w:sz w:val="24"/>
          <w:lang w:val="uk-UA"/>
        </w:rPr>
        <w:t>│порода     │1Б і│ 1А │  1 │  2 │  3 │  4 │  5 │ 5А │ 5Б │     │</w:t>
      </w:r>
    </w:p>
    <w:p w:rsidR="008C76B9" w:rsidRDefault="008C76B9" w:rsidP="008C76B9">
      <w:pPr>
        <w:pStyle w:val="af4"/>
        <w:rPr>
          <w:sz w:val="24"/>
          <w:lang w:val="uk-UA"/>
        </w:rPr>
      </w:pPr>
      <w:r>
        <w:rPr>
          <w:sz w:val="24"/>
          <w:lang w:val="uk-UA"/>
        </w:rPr>
        <w:t>│           │вище│    │    │    │    │    │    │    │    │     │</w:t>
      </w:r>
    </w:p>
    <w:p w:rsidR="008C76B9" w:rsidRDefault="008C76B9" w:rsidP="008C76B9">
      <w:pPr>
        <w:pStyle w:val="af4"/>
        <w:rPr>
          <w:sz w:val="24"/>
          <w:lang w:val="uk-UA"/>
        </w:rPr>
      </w:pPr>
      <w:r>
        <w:rPr>
          <w:sz w:val="24"/>
          <w:lang w:val="uk-UA"/>
        </w:rPr>
        <w:t>└───────────┴────┴────┴────┴────┴────┴────┴────┴────┴────┴─────┘</w:t>
      </w:r>
    </w:p>
    <w:p w:rsidR="008C76B9" w:rsidRPr="0068185C" w:rsidRDefault="008C76B9" w:rsidP="008C76B9">
      <w:pPr>
        <w:pStyle w:val="af4"/>
        <w:rPr>
          <w:sz w:val="24"/>
          <w:lang w:val="uk-UA"/>
        </w:rPr>
      </w:pPr>
      <w:r w:rsidRPr="0068185C">
        <w:rPr>
          <w:sz w:val="24"/>
          <w:lang w:val="uk-UA"/>
        </w:rPr>
        <w:t xml:space="preserve">       </w:t>
      </w:r>
      <w:r>
        <w:rPr>
          <w:sz w:val="24"/>
        </w:rPr>
        <w:t>Pa</w:t>
      </w:r>
      <w:r w:rsidRPr="0068185C">
        <w:rPr>
          <w:sz w:val="24"/>
          <w:lang w:val="uk-UA"/>
        </w:rPr>
        <w:t>з</w:t>
      </w:r>
      <w:r>
        <w:rPr>
          <w:sz w:val="24"/>
        </w:rPr>
        <w:t>o</w:t>
      </w:r>
      <w:r w:rsidRPr="0068185C">
        <w:rPr>
          <w:sz w:val="24"/>
          <w:lang w:val="uk-UA"/>
        </w:rPr>
        <w:t xml:space="preserve">м     3702.2    5383.7     52.3 10.9  2.2            </w:t>
      </w:r>
    </w:p>
    <w:p w:rsidR="008C76B9" w:rsidRPr="0068185C" w:rsidRDefault="008C76B9" w:rsidP="008C76B9">
      <w:pPr>
        <w:pStyle w:val="af4"/>
        <w:rPr>
          <w:sz w:val="24"/>
          <w:lang w:val="uk-UA"/>
        </w:rPr>
      </w:pPr>
      <w:r w:rsidRPr="0068185C">
        <w:rPr>
          <w:sz w:val="24"/>
          <w:lang w:val="uk-UA"/>
        </w:rPr>
        <w:t xml:space="preserve">             838.1    10201.0    399.1                   20589.5</w:t>
      </w:r>
    </w:p>
    <w:p w:rsidR="008C76B9" w:rsidRDefault="008C76B9" w:rsidP="008C76B9">
      <w:pPr>
        <w:pStyle w:val="af4"/>
        <w:rPr>
          <w:sz w:val="24"/>
          <w:lang w:val="uk-UA"/>
        </w:rPr>
      </w:pPr>
      <w:r w:rsidRPr="0068185C">
        <w:rPr>
          <w:sz w:val="24"/>
          <w:lang w:val="uk-UA"/>
        </w:rPr>
        <w:t xml:space="preserve">           %  4.1 18.0 49.5 26.1  1.9  0.3  0.1            100.0</w:t>
      </w:r>
    </w:p>
    <w:p w:rsidR="00835F0D" w:rsidRPr="00835F0D" w:rsidRDefault="00835F0D" w:rsidP="008C76B9">
      <w:pPr>
        <w:pStyle w:val="af4"/>
        <w:rPr>
          <w:sz w:val="24"/>
          <w:lang w:val="uk-UA"/>
        </w:rPr>
      </w:pPr>
    </w:p>
    <w:p w:rsidR="008C76B9" w:rsidRDefault="00DF3368" w:rsidP="008C76B9">
      <w:pPr>
        <w:ind w:firstLine="720"/>
        <w:jc w:val="both"/>
        <w:rPr>
          <w:rFonts w:ascii="Times New Roman" w:hAnsi="Times New Roman"/>
          <w:sz w:val="28"/>
          <w:szCs w:val="28"/>
        </w:rPr>
      </w:pPr>
      <w:r w:rsidRPr="00DF3368">
        <w:rPr>
          <w:rFonts w:ascii="Times New Roman" w:hAnsi="Times New Roman"/>
          <w:sz w:val="28"/>
          <w:szCs w:val="28"/>
        </w:rPr>
        <w:t xml:space="preserve">На території підприємства майже всі насадження є високопродуктивними, де </w:t>
      </w:r>
      <w:r w:rsidR="00835F0D" w:rsidRPr="00DF3368">
        <w:rPr>
          <w:rFonts w:ascii="Times New Roman" w:hAnsi="Times New Roman"/>
          <w:sz w:val="28"/>
          <w:szCs w:val="28"/>
        </w:rPr>
        <w:t>97,7%  площі складають насадження   1-го та 2-г</w:t>
      </w:r>
      <w:r w:rsidRPr="00DF3368">
        <w:rPr>
          <w:rFonts w:ascii="Times New Roman" w:hAnsi="Times New Roman"/>
          <w:sz w:val="28"/>
          <w:szCs w:val="28"/>
        </w:rPr>
        <w:t>о</w:t>
      </w:r>
      <w:r w:rsidR="00835F0D" w:rsidRPr="00DF3368">
        <w:rPr>
          <w:rFonts w:ascii="Times New Roman" w:hAnsi="Times New Roman"/>
          <w:sz w:val="28"/>
          <w:szCs w:val="28"/>
        </w:rPr>
        <w:t xml:space="preserve"> класів бонітету</w:t>
      </w:r>
      <w:r w:rsidRPr="00DF3368">
        <w:rPr>
          <w:rFonts w:ascii="Times New Roman" w:hAnsi="Times New Roman"/>
          <w:sz w:val="28"/>
          <w:szCs w:val="28"/>
        </w:rPr>
        <w:t>.</w:t>
      </w:r>
    </w:p>
    <w:p w:rsidR="00DF3368" w:rsidRPr="00DF3368" w:rsidRDefault="008C76B9" w:rsidP="00DF3368">
      <w:pPr>
        <w:pStyle w:val="af9"/>
        <w:jc w:val="center"/>
        <w:rPr>
          <w:sz w:val="28"/>
          <w:szCs w:val="28"/>
        </w:rPr>
      </w:pPr>
      <w:r w:rsidRPr="00DF3368">
        <w:rPr>
          <w:sz w:val="28"/>
          <w:szCs w:val="28"/>
        </w:rPr>
        <w:t>Розподіл вкритих лісовою рослинністю лісових ділянок за повнотами, га</w:t>
      </w:r>
    </w:p>
    <w:p w:rsidR="008C76B9" w:rsidRDefault="008C76B9" w:rsidP="008C76B9">
      <w:pPr>
        <w:pStyle w:val="af4"/>
        <w:rPr>
          <w:sz w:val="24"/>
          <w:lang w:val="uk-UA"/>
        </w:rPr>
      </w:pPr>
      <w:r>
        <w:rPr>
          <w:sz w:val="24"/>
          <w:lang w:val="uk-UA"/>
        </w:rPr>
        <w:t>┌───────────┬─────────────────────────────────────────────┬─────┐</w:t>
      </w:r>
    </w:p>
    <w:p w:rsidR="008C76B9" w:rsidRDefault="008C76B9" w:rsidP="008C76B9">
      <w:pPr>
        <w:pStyle w:val="af4"/>
        <w:rPr>
          <w:sz w:val="24"/>
          <w:lang w:val="uk-UA"/>
        </w:rPr>
      </w:pPr>
      <w:r>
        <w:rPr>
          <w:sz w:val="24"/>
          <w:lang w:val="uk-UA"/>
        </w:rPr>
        <w:t>│Панівна    │                  Повнота                    │     │</w:t>
      </w:r>
    </w:p>
    <w:p w:rsidR="008C76B9" w:rsidRDefault="008C76B9" w:rsidP="008C76B9">
      <w:pPr>
        <w:pStyle w:val="af4"/>
        <w:rPr>
          <w:sz w:val="24"/>
          <w:lang w:val="uk-UA"/>
        </w:rPr>
      </w:pPr>
      <w:r>
        <w:rPr>
          <w:sz w:val="24"/>
          <w:lang w:val="uk-UA"/>
        </w:rPr>
        <w:t>│деревна    ├────┬─────┬─────┬─────┬─────┬─────┬─────┬────┤Разом│</w:t>
      </w:r>
    </w:p>
    <w:p w:rsidR="008C76B9" w:rsidRDefault="008C76B9" w:rsidP="008C76B9">
      <w:pPr>
        <w:pStyle w:val="af4"/>
        <w:rPr>
          <w:sz w:val="24"/>
          <w:lang w:val="uk-UA"/>
        </w:rPr>
      </w:pPr>
      <w:r>
        <w:rPr>
          <w:sz w:val="24"/>
          <w:lang w:val="uk-UA"/>
        </w:rPr>
        <w:t>│порода     │0.3 │0.4  │0.5  │0.6  │0.7  │0.8  │0.9  │1.0 │     │</w:t>
      </w:r>
    </w:p>
    <w:p w:rsidR="008C76B9" w:rsidRDefault="008C76B9" w:rsidP="008C76B9">
      <w:pPr>
        <w:pStyle w:val="af4"/>
        <w:rPr>
          <w:sz w:val="24"/>
          <w:lang w:val="uk-UA"/>
        </w:rPr>
      </w:pPr>
      <w:r>
        <w:rPr>
          <w:sz w:val="24"/>
          <w:lang w:val="uk-UA"/>
        </w:rPr>
        <w:t>└───────────┴────┴─────┴─────┴─────┴─────┴─────┴─────┴────┴─────┘</w:t>
      </w:r>
    </w:p>
    <w:p w:rsidR="008C76B9" w:rsidRDefault="008C76B9" w:rsidP="008C76B9">
      <w:pPr>
        <w:pStyle w:val="af4"/>
        <w:rPr>
          <w:sz w:val="24"/>
          <w:lang w:val="uk-UA"/>
        </w:rPr>
      </w:pPr>
    </w:p>
    <w:p w:rsidR="008C76B9" w:rsidRPr="0068185C" w:rsidRDefault="008C76B9" w:rsidP="008C76B9">
      <w:pPr>
        <w:pStyle w:val="af4"/>
        <w:rPr>
          <w:sz w:val="24"/>
          <w:lang w:val="uk-UA"/>
        </w:rPr>
      </w:pPr>
      <w:r w:rsidRPr="0068185C">
        <w:rPr>
          <w:sz w:val="24"/>
          <w:lang w:val="uk-UA"/>
        </w:rPr>
        <w:t xml:space="preserve">       </w:t>
      </w:r>
      <w:r>
        <w:rPr>
          <w:sz w:val="24"/>
        </w:rPr>
        <w:t>Pa</w:t>
      </w:r>
      <w:r w:rsidRPr="0068185C">
        <w:rPr>
          <w:sz w:val="24"/>
          <w:lang w:val="uk-UA"/>
        </w:rPr>
        <w:t>з</w:t>
      </w:r>
      <w:r>
        <w:rPr>
          <w:sz w:val="24"/>
        </w:rPr>
        <w:t>o</w:t>
      </w:r>
      <w:r w:rsidRPr="0068185C">
        <w:rPr>
          <w:sz w:val="24"/>
          <w:lang w:val="uk-UA"/>
        </w:rPr>
        <w:t>м 28.1  44.2 276.5       9204.1      2526.6    20589.5</w:t>
      </w:r>
    </w:p>
    <w:p w:rsidR="008C76B9" w:rsidRDefault="008C76B9" w:rsidP="008C76B9">
      <w:pPr>
        <w:pStyle w:val="af4"/>
        <w:rPr>
          <w:sz w:val="24"/>
          <w:lang w:val="uk-UA"/>
        </w:rPr>
      </w:pPr>
      <w:r w:rsidRPr="0068185C">
        <w:rPr>
          <w:sz w:val="24"/>
          <w:lang w:val="uk-UA"/>
        </w:rPr>
        <w:t xml:space="preserve">                              2387.9      6037.1      85.0       </w:t>
      </w:r>
      <w:r w:rsidRPr="0068185C">
        <w:rPr>
          <w:sz w:val="24"/>
          <w:lang w:val="uk-UA"/>
        </w:rPr>
        <w:cr/>
        <w:t xml:space="preserve">           %  0.1   0.2   1.3  11.6  44.8  29.3  12.3  0.4  100.0</w:t>
      </w:r>
    </w:p>
    <w:p w:rsidR="001F3865" w:rsidRPr="001F3865" w:rsidRDefault="001F3865" w:rsidP="001F3865">
      <w:pPr>
        <w:pStyle w:val="31"/>
        <w:rPr>
          <w:rFonts w:ascii="Times New Roman" w:hAnsi="Times New Roman"/>
          <w:sz w:val="28"/>
          <w:szCs w:val="28"/>
        </w:rPr>
      </w:pPr>
      <w:r>
        <w:rPr>
          <w:rFonts w:ascii="Times New Roman" w:hAnsi="Times New Roman"/>
          <w:sz w:val="28"/>
          <w:szCs w:val="28"/>
        </w:rPr>
        <w:t xml:space="preserve">       </w:t>
      </w:r>
      <w:r w:rsidRPr="001F3865">
        <w:rPr>
          <w:rFonts w:ascii="Times New Roman" w:hAnsi="Times New Roman"/>
          <w:sz w:val="28"/>
          <w:szCs w:val="28"/>
        </w:rPr>
        <w:t>Насадження з повнотою 0,3-0,4 займають площу 72,3 га. Їхня наявність зумовлена природно-кліматичними факторами, наявністю осередків хвороб лісу.</w:t>
      </w:r>
    </w:p>
    <w:p w:rsidR="00693D33" w:rsidRPr="00DF3368" w:rsidRDefault="00693D33" w:rsidP="00693D33">
      <w:pPr>
        <w:pStyle w:val="af4"/>
        <w:ind w:firstLine="720"/>
        <w:jc w:val="center"/>
        <w:rPr>
          <w:rFonts w:ascii="Times New Roman" w:hAnsi="Times New Roman" w:cs="Times New Roman"/>
          <w:sz w:val="28"/>
          <w:szCs w:val="28"/>
          <w:lang w:val="uk-UA"/>
        </w:rPr>
      </w:pPr>
      <w:r w:rsidRPr="00DF3368">
        <w:rPr>
          <w:rFonts w:ascii="Times New Roman" w:hAnsi="Times New Roman" w:cs="Times New Roman"/>
          <w:sz w:val="28"/>
          <w:szCs w:val="28"/>
          <w:lang w:val="uk-UA"/>
        </w:rPr>
        <w:t>Динаміка середніх таксаційних показників</w:t>
      </w:r>
    </w:p>
    <w:p w:rsidR="00693D33" w:rsidRPr="00DF3368" w:rsidRDefault="00693D33" w:rsidP="00693D33">
      <w:pPr>
        <w:pStyle w:val="af4"/>
        <w:jc w:val="center"/>
        <w:rPr>
          <w:rFonts w:ascii="Times New Roman" w:hAnsi="Times New Roman" w:cs="Times New Roman"/>
          <w:sz w:val="28"/>
          <w:szCs w:val="28"/>
          <w:lang w:val="uk-UA"/>
        </w:rPr>
      </w:pPr>
      <w:r w:rsidRPr="00DF3368">
        <w:rPr>
          <w:rFonts w:ascii="Times New Roman" w:hAnsi="Times New Roman" w:cs="Times New Roman"/>
          <w:sz w:val="28"/>
          <w:szCs w:val="28"/>
          <w:lang w:val="uk-UA"/>
        </w:rPr>
        <w:t>(чисельник – за даними попереднього, знаменник – теперішнього лісовпорядкування)</w:t>
      </w:r>
    </w:p>
    <w:p w:rsidR="00693D33" w:rsidRDefault="00693D33" w:rsidP="00693D33">
      <w:pPr>
        <w:pStyle w:val="af4"/>
        <w:rPr>
          <w:sz w:val="24"/>
          <w:lang w:val="uk-UA"/>
        </w:rPr>
      </w:pPr>
      <w:r>
        <w:rPr>
          <w:sz w:val="24"/>
          <w:lang w:val="uk-UA"/>
        </w:rPr>
        <w:t>┌───────────────────────────────────────────────────────────────┐</w:t>
      </w:r>
    </w:p>
    <w:p w:rsidR="00693D33" w:rsidRDefault="00693D33" w:rsidP="00693D33">
      <w:pPr>
        <w:pStyle w:val="af4"/>
        <w:rPr>
          <w:sz w:val="24"/>
          <w:lang w:val="uk-UA"/>
        </w:rPr>
      </w:pPr>
      <w:r>
        <w:rPr>
          <w:sz w:val="24"/>
          <w:lang w:val="uk-UA"/>
        </w:rPr>
        <w:t>│                Середні таксаційні показники                   │</w:t>
      </w:r>
    </w:p>
    <w:p w:rsidR="00693D33" w:rsidRDefault="00693D33" w:rsidP="00693D33">
      <w:pPr>
        <w:pStyle w:val="af4"/>
        <w:rPr>
          <w:sz w:val="24"/>
          <w:lang w:val="uk-UA"/>
        </w:rPr>
      </w:pPr>
      <w:r>
        <w:rPr>
          <w:sz w:val="24"/>
          <w:lang w:val="uk-UA"/>
        </w:rPr>
        <w:t>├────┬─────┬─────┬────────────────────┬─────────────────────────┤</w:t>
      </w:r>
    </w:p>
    <w:p w:rsidR="00693D33" w:rsidRDefault="00693D33" w:rsidP="00693D33">
      <w:pPr>
        <w:pStyle w:val="af4"/>
        <w:rPr>
          <w:sz w:val="24"/>
          <w:lang w:val="uk-UA"/>
        </w:rPr>
      </w:pPr>
      <w:r>
        <w:rPr>
          <w:sz w:val="24"/>
          <w:lang w:val="uk-UA"/>
        </w:rPr>
        <w:t>│    │     │     │запас на 1 га, куб.м│   середня зміна запасу  │</w:t>
      </w:r>
    </w:p>
    <w:p w:rsidR="00693D33" w:rsidRDefault="00693D33" w:rsidP="00693D33">
      <w:pPr>
        <w:pStyle w:val="af4"/>
        <w:rPr>
          <w:sz w:val="24"/>
          <w:lang w:val="uk-UA"/>
        </w:rPr>
      </w:pPr>
      <w:r>
        <w:rPr>
          <w:sz w:val="24"/>
          <w:lang w:val="uk-UA"/>
        </w:rPr>
        <w:t>│    │     │     ├─────────┬──────────┼──────────┬──────────────┤</w:t>
      </w:r>
    </w:p>
    <w:p w:rsidR="00693D33" w:rsidRDefault="00693D33" w:rsidP="00693D33">
      <w:pPr>
        <w:pStyle w:val="af4"/>
        <w:rPr>
          <w:sz w:val="24"/>
          <w:lang w:val="uk-UA"/>
        </w:rPr>
      </w:pPr>
      <w:r>
        <w:rPr>
          <w:sz w:val="24"/>
          <w:lang w:val="uk-UA"/>
        </w:rPr>
        <w:t>│вік,│клас │пов- │ вкритих │ стиглих  │  загаль- │ на 1 га вкри-│</w:t>
      </w:r>
    </w:p>
    <w:p w:rsidR="00693D33" w:rsidRPr="00693D33" w:rsidRDefault="00693D33" w:rsidP="00693D33">
      <w:pPr>
        <w:pStyle w:val="af4"/>
        <w:rPr>
          <w:sz w:val="24"/>
          <w:lang w:val="uk-UA"/>
        </w:rPr>
      </w:pPr>
      <w:r>
        <w:rPr>
          <w:sz w:val="24"/>
          <w:lang w:val="uk-UA"/>
        </w:rPr>
        <w:t xml:space="preserve">│ро- │боні-│нота │ лісовою </w:t>
      </w:r>
      <w:r w:rsidRPr="00693D33">
        <w:rPr>
          <w:sz w:val="24"/>
          <w:lang w:val="uk-UA"/>
        </w:rPr>
        <w:t>│ і пере-  │  на,     │ тих лісовою  │</w:t>
      </w:r>
    </w:p>
    <w:p w:rsidR="00693D33" w:rsidRPr="00693D33" w:rsidRDefault="00693D33" w:rsidP="00693D33">
      <w:pPr>
        <w:pStyle w:val="af4"/>
        <w:rPr>
          <w:sz w:val="24"/>
          <w:lang w:val="uk-UA"/>
        </w:rPr>
      </w:pPr>
      <w:r w:rsidRPr="00693D33">
        <w:rPr>
          <w:sz w:val="24"/>
          <w:lang w:val="uk-UA"/>
        </w:rPr>
        <w:t>│ків │тету │     │ рослин- │ стійних  │  тис.    │ рослинністю  │</w:t>
      </w:r>
    </w:p>
    <w:p w:rsidR="00693D33" w:rsidRPr="00693D33" w:rsidRDefault="00693D33" w:rsidP="00693D33">
      <w:pPr>
        <w:pStyle w:val="af4"/>
        <w:rPr>
          <w:sz w:val="24"/>
          <w:lang w:val="uk-UA"/>
        </w:rPr>
      </w:pPr>
      <w:r w:rsidRPr="00693D33">
        <w:rPr>
          <w:sz w:val="24"/>
          <w:lang w:val="uk-UA"/>
        </w:rPr>
        <w:t>│    │     │     │ ністю   │ насад-   │  куб.м   │ лісових      │</w:t>
      </w:r>
    </w:p>
    <w:p w:rsidR="00693D33" w:rsidRPr="00693D33" w:rsidRDefault="00693D33" w:rsidP="00693D33">
      <w:pPr>
        <w:pStyle w:val="af4"/>
        <w:rPr>
          <w:sz w:val="24"/>
          <w:lang w:val="uk-UA"/>
        </w:rPr>
      </w:pPr>
      <w:r w:rsidRPr="00693D33">
        <w:rPr>
          <w:sz w:val="24"/>
          <w:lang w:val="uk-UA"/>
        </w:rPr>
        <w:t>│    │     │     │ лісових │ жень     │          │ ділянок      │</w:t>
      </w:r>
    </w:p>
    <w:p w:rsidR="00693D33" w:rsidRPr="00693D33" w:rsidRDefault="00693D33" w:rsidP="00693D33">
      <w:pPr>
        <w:pStyle w:val="af4"/>
        <w:rPr>
          <w:sz w:val="24"/>
          <w:lang w:val="uk-UA"/>
        </w:rPr>
      </w:pPr>
      <w:r w:rsidRPr="00693D33">
        <w:rPr>
          <w:sz w:val="24"/>
          <w:lang w:val="uk-UA"/>
        </w:rPr>
        <w:t>│    │     │     │ ділянок │          │          │ куб.м        │</w:t>
      </w:r>
    </w:p>
    <w:p w:rsidR="00693D33" w:rsidRPr="00693D33" w:rsidRDefault="00693D33" w:rsidP="00693D33">
      <w:pPr>
        <w:pStyle w:val="af4"/>
        <w:rPr>
          <w:sz w:val="24"/>
          <w:lang w:val="uk-UA"/>
        </w:rPr>
      </w:pPr>
      <w:r w:rsidRPr="00693D33">
        <w:rPr>
          <w:sz w:val="24"/>
          <w:lang w:val="uk-UA"/>
        </w:rPr>
        <w:t>└────┴─────┴─────┴─────────┴──────────┴──────────┴──────────────┘</w:t>
      </w:r>
    </w:p>
    <w:p w:rsidR="00693D33" w:rsidRPr="0068185C" w:rsidRDefault="00693D33" w:rsidP="00693D33">
      <w:pPr>
        <w:pStyle w:val="af4"/>
        <w:rPr>
          <w:sz w:val="24"/>
          <w:lang w:val="uk-UA"/>
        </w:rPr>
      </w:pPr>
      <w:r w:rsidRPr="0068185C">
        <w:rPr>
          <w:sz w:val="24"/>
          <w:lang w:val="uk-UA"/>
        </w:rPr>
        <w:t xml:space="preserve">Разом                                                            </w:t>
      </w:r>
    </w:p>
    <w:p w:rsidR="00693D33" w:rsidRPr="0068185C" w:rsidRDefault="00693D33" w:rsidP="00693D33">
      <w:pPr>
        <w:pStyle w:val="af4"/>
        <w:rPr>
          <w:sz w:val="24"/>
          <w:lang w:val="uk-UA"/>
        </w:rPr>
      </w:pPr>
      <w:r w:rsidRPr="0068185C">
        <w:rPr>
          <w:sz w:val="24"/>
          <w:lang w:val="uk-UA"/>
        </w:rPr>
        <w:t xml:space="preserve">   76   1.3  0.73       290        339      79.47             3.8</w:t>
      </w:r>
    </w:p>
    <w:p w:rsidR="00693D33" w:rsidRPr="0068185C" w:rsidRDefault="00693D33" w:rsidP="00693D33">
      <w:pPr>
        <w:pStyle w:val="af4"/>
        <w:rPr>
          <w:sz w:val="24"/>
          <w:lang w:val="uk-UA"/>
        </w:rPr>
      </w:pPr>
      <w:r w:rsidRPr="0068185C">
        <w:rPr>
          <w:sz w:val="24"/>
          <w:lang w:val="uk-UA"/>
        </w:rPr>
        <w:t xml:space="preserve">   81   1.0  0.74       312        372      81.92             3.9</w:t>
      </w:r>
    </w:p>
    <w:p w:rsidR="00693D33" w:rsidRPr="0068185C" w:rsidRDefault="00693D33" w:rsidP="00693D33">
      <w:pPr>
        <w:pStyle w:val="af4"/>
        <w:rPr>
          <w:sz w:val="24"/>
          <w:lang w:val="uk-UA"/>
        </w:rPr>
      </w:pPr>
      <w:r w:rsidRPr="0068185C">
        <w:rPr>
          <w:sz w:val="24"/>
          <w:lang w:val="uk-UA"/>
        </w:rPr>
        <w:t xml:space="preserve">                              Зміни                              </w:t>
      </w:r>
    </w:p>
    <w:p w:rsidR="00693D33" w:rsidRPr="0068185C" w:rsidRDefault="00693D33" w:rsidP="00693D33">
      <w:pPr>
        <w:pStyle w:val="af4"/>
        <w:rPr>
          <w:sz w:val="24"/>
          <w:lang w:val="uk-UA"/>
        </w:rPr>
      </w:pPr>
      <w:r w:rsidRPr="0068185C">
        <w:rPr>
          <w:sz w:val="24"/>
          <w:lang w:val="uk-UA"/>
        </w:rPr>
        <w:t xml:space="preserve">   +5  +0.3 +0.01       +22        +33      +2.45            +0.1</w:t>
      </w:r>
    </w:p>
    <w:p w:rsidR="00693D33" w:rsidRPr="0068185C" w:rsidRDefault="00693D33" w:rsidP="00693D33">
      <w:pPr>
        <w:pStyle w:val="af4"/>
        <w:rPr>
          <w:sz w:val="24"/>
          <w:lang w:val="uk-UA"/>
        </w:rPr>
      </w:pPr>
      <w:r w:rsidRPr="0068185C">
        <w:rPr>
          <w:sz w:val="24"/>
          <w:lang w:val="uk-UA"/>
        </w:rPr>
        <w:t xml:space="preserve">                                                                 </w:t>
      </w:r>
    </w:p>
    <w:p w:rsidR="000F63D4" w:rsidRDefault="000F63D4" w:rsidP="000F63D4">
      <w:pPr>
        <w:pStyle w:val="af9"/>
        <w:jc w:val="center"/>
        <w:rPr>
          <w:sz w:val="28"/>
          <w:szCs w:val="28"/>
        </w:rPr>
      </w:pPr>
    </w:p>
    <w:p w:rsidR="00E67574" w:rsidRPr="000F63D4" w:rsidRDefault="00E67574" w:rsidP="000F63D4">
      <w:pPr>
        <w:pStyle w:val="af9"/>
        <w:jc w:val="center"/>
        <w:rPr>
          <w:sz w:val="28"/>
          <w:szCs w:val="28"/>
        </w:rPr>
      </w:pPr>
      <w:r w:rsidRPr="000F63D4">
        <w:rPr>
          <w:sz w:val="28"/>
          <w:szCs w:val="28"/>
        </w:rPr>
        <w:t>Існуючий і оптимальний розподіл деревостанів за групами віку (%)</w:t>
      </w:r>
    </w:p>
    <w:p w:rsidR="00E67574" w:rsidRPr="000F63D4" w:rsidRDefault="00E67574" w:rsidP="00E67574">
      <w:pPr>
        <w:pStyle w:val="af4"/>
        <w:rPr>
          <w:sz w:val="24"/>
          <w:lang w:val="uk-UA"/>
        </w:rPr>
      </w:pPr>
      <w:r w:rsidRPr="000F63D4">
        <w:rPr>
          <w:sz w:val="24"/>
          <w:lang w:val="uk-UA"/>
        </w:rPr>
        <w:t xml:space="preserve">┌─────────────┬────────────────────────┬────────────────────────┐                                  </w:t>
      </w:r>
    </w:p>
    <w:p w:rsidR="00E67574" w:rsidRPr="000F63D4" w:rsidRDefault="00E67574" w:rsidP="00E67574">
      <w:pPr>
        <w:pStyle w:val="af4"/>
        <w:rPr>
          <w:sz w:val="24"/>
          <w:lang w:val="uk-UA"/>
        </w:rPr>
      </w:pPr>
      <w:r w:rsidRPr="000F63D4">
        <w:rPr>
          <w:sz w:val="24"/>
          <w:lang w:val="uk-UA"/>
        </w:rPr>
        <w:t xml:space="preserve">│             │       Існуючий         │       Оптимальний      │                                  </w:t>
      </w:r>
    </w:p>
    <w:p w:rsidR="00E67574" w:rsidRPr="000F63D4" w:rsidRDefault="00E67574" w:rsidP="00E67574">
      <w:pPr>
        <w:pStyle w:val="af4"/>
        <w:rPr>
          <w:sz w:val="24"/>
          <w:lang w:val="uk-UA"/>
        </w:rPr>
      </w:pPr>
      <w:r w:rsidRPr="000F63D4">
        <w:rPr>
          <w:sz w:val="24"/>
          <w:lang w:val="uk-UA"/>
        </w:rPr>
        <w:t xml:space="preserve">│  Групи      ├────┬──────┬─────┬──────┼────┬──────┬─────┬──────┤                                  </w:t>
      </w:r>
    </w:p>
    <w:p w:rsidR="00E67574" w:rsidRPr="00C56540" w:rsidRDefault="00E67574" w:rsidP="00E67574">
      <w:pPr>
        <w:pStyle w:val="af4"/>
        <w:rPr>
          <w:sz w:val="24"/>
          <w:lang w:val="uk-UA"/>
        </w:rPr>
      </w:pPr>
      <w:r w:rsidRPr="00C56540">
        <w:rPr>
          <w:sz w:val="24"/>
          <w:lang w:val="uk-UA"/>
        </w:rPr>
        <w:t xml:space="preserve">│  порід      │мо- │серед-│при- │стиглі│мо- │серед-│при- │стиглі│                                  </w:t>
      </w:r>
    </w:p>
    <w:p w:rsidR="00E67574" w:rsidRPr="00C56540" w:rsidRDefault="00E67574" w:rsidP="00E67574">
      <w:pPr>
        <w:pStyle w:val="af4"/>
        <w:rPr>
          <w:sz w:val="24"/>
          <w:lang w:val="uk-UA"/>
        </w:rPr>
      </w:pPr>
      <w:r w:rsidRPr="00C56540">
        <w:rPr>
          <w:sz w:val="24"/>
          <w:lang w:val="uk-UA"/>
        </w:rPr>
        <w:t xml:space="preserve">│             │лод-│ньові-│сти- │і пере│лод-│ньові-│сти- │і пере│                                  </w:t>
      </w:r>
    </w:p>
    <w:p w:rsidR="00E67574" w:rsidRPr="00C56540" w:rsidRDefault="00E67574" w:rsidP="00E67574">
      <w:pPr>
        <w:pStyle w:val="af4"/>
        <w:rPr>
          <w:sz w:val="24"/>
          <w:lang w:val="uk-UA"/>
        </w:rPr>
      </w:pPr>
      <w:r w:rsidRPr="00C56540">
        <w:rPr>
          <w:sz w:val="24"/>
          <w:lang w:val="uk-UA"/>
        </w:rPr>
        <w:t xml:space="preserve">│             │няки│кові  │гаючі│стійні│няки│кові  │гаючі│стійні│                                  </w:t>
      </w:r>
    </w:p>
    <w:p w:rsidR="00E67574" w:rsidRPr="00C56540" w:rsidRDefault="00E67574" w:rsidP="00E67574">
      <w:pPr>
        <w:pStyle w:val="af4"/>
        <w:rPr>
          <w:sz w:val="24"/>
          <w:lang w:val="uk-UA"/>
        </w:rPr>
      </w:pPr>
      <w:r w:rsidRPr="00C56540">
        <w:rPr>
          <w:sz w:val="24"/>
          <w:lang w:val="uk-UA"/>
        </w:rPr>
        <w:t xml:space="preserve">└─────────────┴────┴──────┴─────┴──────┴────┴──────┴─────┴──────┘                                  </w:t>
      </w:r>
    </w:p>
    <w:p w:rsidR="00E67574" w:rsidRDefault="00E67574" w:rsidP="00E67574">
      <w:pPr>
        <w:pStyle w:val="af4"/>
        <w:rPr>
          <w:sz w:val="24"/>
        </w:rPr>
      </w:pPr>
      <w:r w:rsidRPr="00C56540">
        <w:rPr>
          <w:sz w:val="24"/>
          <w:lang w:val="uk-UA"/>
        </w:rPr>
        <w:t xml:space="preserve">    ЛІСИ ПРИРОДООХ., НАУКОВОГО, ІСТОРИКО-КУЛЬТУР. </w:t>
      </w:r>
      <w:r>
        <w:rPr>
          <w:sz w:val="24"/>
        </w:rPr>
        <w:t xml:space="preserve">ПРИЗНАЧЕННЯ                                      </w:t>
      </w:r>
    </w:p>
    <w:p w:rsidR="00E67574" w:rsidRDefault="00E67574" w:rsidP="00E67574">
      <w:pPr>
        <w:pStyle w:val="af4"/>
        <w:rPr>
          <w:sz w:val="24"/>
        </w:rPr>
      </w:pPr>
      <w:r>
        <w:rPr>
          <w:sz w:val="24"/>
        </w:rPr>
        <w:t xml:space="preserve"> Хвойні         5.3   36.9  29.3   28.5 33.6   38.5  16.9   11.0                                   </w:t>
      </w:r>
    </w:p>
    <w:p w:rsidR="00E67574" w:rsidRDefault="00E67574" w:rsidP="00E67574">
      <w:pPr>
        <w:pStyle w:val="af4"/>
        <w:rPr>
          <w:sz w:val="24"/>
        </w:rPr>
      </w:pPr>
      <w:r>
        <w:rPr>
          <w:sz w:val="24"/>
        </w:rPr>
        <w:t xml:space="preserve"> Твердолистяні  5.0   62.3  16.6   16.1 28.7   46.8  14.4   10.1                                   </w:t>
      </w:r>
    </w:p>
    <w:p w:rsidR="00E67574" w:rsidRDefault="00E67574" w:rsidP="00E67574">
      <w:pPr>
        <w:pStyle w:val="af4"/>
        <w:rPr>
          <w:sz w:val="24"/>
        </w:rPr>
      </w:pPr>
      <w:r>
        <w:rPr>
          <w:sz w:val="24"/>
        </w:rPr>
        <w:t xml:space="preserve"> М'яколистяні  11.2   54.7  16.4   17.7 27.6   44.1  13.8   14.5                                   </w:t>
      </w:r>
    </w:p>
    <w:p w:rsidR="00E67574" w:rsidRDefault="00E67574" w:rsidP="00E67574">
      <w:pPr>
        <w:pStyle w:val="af4"/>
        <w:rPr>
          <w:sz w:val="24"/>
        </w:rPr>
      </w:pPr>
      <w:r>
        <w:rPr>
          <w:sz w:val="24"/>
        </w:rPr>
        <w:t xml:space="preserve">    Разом       5.5   50.8  22.1   21.6 30.8   43.0  15.4   10.8                                   </w:t>
      </w:r>
    </w:p>
    <w:p w:rsidR="00E67574" w:rsidRDefault="00E67574" w:rsidP="00E67574">
      <w:pPr>
        <w:pStyle w:val="af4"/>
        <w:rPr>
          <w:sz w:val="24"/>
        </w:rPr>
      </w:pPr>
      <w:r>
        <w:rPr>
          <w:sz w:val="24"/>
        </w:rPr>
        <w:t xml:space="preserve">                   РЕКРЕАЦІЙНО-ОЗДОРОВЧІ ЛІСИ                                                      </w:t>
      </w:r>
    </w:p>
    <w:p w:rsidR="00E67574" w:rsidRDefault="00E67574" w:rsidP="00E67574">
      <w:pPr>
        <w:pStyle w:val="af4"/>
        <w:rPr>
          <w:sz w:val="24"/>
        </w:rPr>
      </w:pPr>
      <w:r>
        <w:rPr>
          <w:sz w:val="24"/>
        </w:rPr>
        <w:t xml:space="preserve"> Хвойні        15.8   53.5  15.0   15.7 34.5   37.8  17.3   10.4                                   </w:t>
      </w:r>
    </w:p>
    <w:p w:rsidR="00E67574" w:rsidRDefault="00E67574" w:rsidP="00E67574">
      <w:pPr>
        <w:pStyle w:val="af4"/>
        <w:rPr>
          <w:sz w:val="24"/>
        </w:rPr>
      </w:pPr>
      <w:r>
        <w:rPr>
          <w:sz w:val="24"/>
        </w:rPr>
        <w:t xml:space="preserve"> Твердолистяні  2.5   74.7  16.1    6.7 30.0   47.0  15.0    8.0                                   </w:t>
      </w:r>
    </w:p>
    <w:p w:rsidR="00E67574" w:rsidRDefault="00E67574" w:rsidP="00E67574">
      <w:pPr>
        <w:pStyle w:val="af4"/>
        <w:rPr>
          <w:sz w:val="24"/>
        </w:rPr>
      </w:pPr>
      <w:r>
        <w:rPr>
          <w:sz w:val="24"/>
        </w:rPr>
        <w:t xml:space="preserve"> М'яколистяні   5.4   48.4  34.8   11.4 26.9   45.8  13.1   14.2                                   </w:t>
      </w:r>
    </w:p>
    <w:p w:rsidR="00E67574" w:rsidRDefault="00E67574" w:rsidP="00E67574">
      <w:pPr>
        <w:pStyle w:val="af4"/>
        <w:rPr>
          <w:sz w:val="24"/>
        </w:rPr>
      </w:pPr>
      <w:r>
        <w:rPr>
          <w:sz w:val="24"/>
        </w:rPr>
        <w:t xml:space="preserve">    Разом       8.1   64.5  16.7   10.7 31.6   43.3  15.8    9.3                                   </w:t>
      </w:r>
    </w:p>
    <w:p w:rsidR="00E67574" w:rsidRDefault="00E67574" w:rsidP="00E67574">
      <w:pPr>
        <w:pStyle w:val="af4"/>
        <w:rPr>
          <w:sz w:val="24"/>
        </w:rPr>
      </w:pPr>
      <w:r>
        <w:rPr>
          <w:sz w:val="24"/>
        </w:rPr>
        <w:t xml:space="preserve">                   </w:t>
      </w:r>
      <w:r>
        <w:rPr>
          <w:sz w:val="24"/>
          <w:lang w:val="uk-UA"/>
        </w:rPr>
        <w:t xml:space="preserve">    </w:t>
      </w:r>
      <w:r>
        <w:rPr>
          <w:sz w:val="24"/>
        </w:rPr>
        <w:t xml:space="preserve">  ЗАХИСНІ ЛІСИ                                                             </w:t>
      </w:r>
    </w:p>
    <w:p w:rsidR="00E67574" w:rsidRDefault="00E67574" w:rsidP="00E67574">
      <w:pPr>
        <w:pStyle w:val="af4"/>
        <w:rPr>
          <w:sz w:val="24"/>
        </w:rPr>
      </w:pPr>
      <w:r>
        <w:rPr>
          <w:sz w:val="24"/>
        </w:rPr>
        <w:t xml:space="preserve"> Хвойні        28.9   22.8  21.8   26.5 36.4   36.3  18.2    9.1                                   </w:t>
      </w:r>
    </w:p>
    <w:p w:rsidR="00E67574" w:rsidRDefault="00E67574" w:rsidP="00E67574">
      <w:pPr>
        <w:pStyle w:val="af4"/>
        <w:rPr>
          <w:sz w:val="24"/>
        </w:rPr>
      </w:pPr>
      <w:r>
        <w:rPr>
          <w:sz w:val="24"/>
        </w:rPr>
        <w:t xml:space="preserve"> Твердолистяні  4.3   75.1  13.2    7.4 30.2   46.9  15.1    7.8                                   </w:t>
      </w:r>
    </w:p>
    <w:p w:rsidR="00E67574" w:rsidRDefault="00E67574" w:rsidP="00E67574">
      <w:pPr>
        <w:pStyle w:val="af4"/>
        <w:rPr>
          <w:sz w:val="24"/>
        </w:rPr>
      </w:pPr>
      <w:r>
        <w:rPr>
          <w:sz w:val="24"/>
        </w:rPr>
        <w:t xml:space="preserve"> М'яколистяні  10.0   34.3  34.4   21.3 27.4   44.9  13.7   14.0                                   </w:t>
      </w:r>
    </w:p>
    <w:p w:rsidR="00E67574" w:rsidRDefault="00E67574" w:rsidP="00E67574">
      <w:pPr>
        <w:pStyle w:val="af4"/>
        <w:rPr>
          <w:sz w:val="24"/>
        </w:rPr>
      </w:pPr>
      <w:r>
        <w:rPr>
          <w:sz w:val="24"/>
        </w:rPr>
        <w:t xml:space="preserve">    Разом       7.9   66.1  15.4   10.6 30.9   45.3  15.5    8.3                                   </w:t>
      </w:r>
    </w:p>
    <w:p w:rsidR="00E67574" w:rsidRDefault="00E67574" w:rsidP="00E67574">
      <w:pPr>
        <w:pStyle w:val="af4"/>
        <w:rPr>
          <w:sz w:val="24"/>
        </w:rPr>
      </w:pPr>
      <w:r>
        <w:rPr>
          <w:sz w:val="24"/>
        </w:rPr>
        <w:t xml:space="preserve">                       ЕКСПЛУАТАЦІЙНІ ЛІСИ                                                         </w:t>
      </w:r>
    </w:p>
    <w:p w:rsidR="00E67574" w:rsidRDefault="00E67574" w:rsidP="00E67574">
      <w:pPr>
        <w:pStyle w:val="af4"/>
        <w:rPr>
          <w:sz w:val="24"/>
        </w:rPr>
      </w:pPr>
      <w:r>
        <w:rPr>
          <w:sz w:val="24"/>
        </w:rPr>
        <w:t xml:space="preserve"> Хвойні        20.3   28.1  17.8   33.8 43.9   22.8  21.9   11.4                                   </w:t>
      </w:r>
    </w:p>
    <w:p w:rsidR="00E67574" w:rsidRDefault="00E67574" w:rsidP="00E67574">
      <w:pPr>
        <w:pStyle w:val="af4"/>
        <w:rPr>
          <w:sz w:val="24"/>
        </w:rPr>
      </w:pPr>
      <w:r>
        <w:rPr>
          <w:sz w:val="24"/>
        </w:rPr>
        <w:t xml:space="preserve"> Твердолистяні 21.0   18.4  36.2   24.4 40.0   30.1  19.9   10.0                                   </w:t>
      </w:r>
    </w:p>
    <w:p w:rsidR="00E67574" w:rsidRDefault="00E67574" w:rsidP="00E67574">
      <w:pPr>
        <w:pStyle w:val="af4"/>
        <w:rPr>
          <w:sz w:val="24"/>
        </w:rPr>
      </w:pPr>
      <w:r>
        <w:rPr>
          <w:sz w:val="24"/>
        </w:rPr>
        <w:t xml:space="preserve"> М'яколистяні   2.7   40.1  44.2   13.0 28.4   42.8  14.3   14.5                                   </w:t>
      </w:r>
    </w:p>
    <w:p w:rsidR="00E67574" w:rsidRDefault="00E67574" w:rsidP="00E67574">
      <w:pPr>
        <w:pStyle w:val="af4"/>
        <w:rPr>
          <w:sz w:val="24"/>
        </w:rPr>
      </w:pPr>
      <w:r>
        <w:rPr>
          <w:sz w:val="24"/>
        </w:rPr>
        <w:t xml:space="preserve">    Разом      20.4   19.7  35.1   24.8 39.9   29.9  19.9   10.3                                   </w:t>
      </w:r>
    </w:p>
    <w:p w:rsidR="00E67574" w:rsidRDefault="00E67574" w:rsidP="00E67574">
      <w:pPr>
        <w:pStyle w:val="af4"/>
        <w:rPr>
          <w:sz w:val="24"/>
        </w:rPr>
      </w:pPr>
      <w:r>
        <w:rPr>
          <w:sz w:val="24"/>
        </w:rPr>
        <w:t xml:space="preserve">                      УСЬОГО ПО ПІДПРИЄМСТВУ                                                       </w:t>
      </w:r>
    </w:p>
    <w:p w:rsidR="00E67574" w:rsidRDefault="00E67574" w:rsidP="00E67574">
      <w:pPr>
        <w:pStyle w:val="af4"/>
        <w:rPr>
          <w:sz w:val="24"/>
        </w:rPr>
      </w:pPr>
      <w:r>
        <w:rPr>
          <w:sz w:val="24"/>
        </w:rPr>
        <w:t xml:space="preserve"> Хвойні        13.1   35.0  24.6   27.3 35.7   35.8  17.9   10.6                                   </w:t>
      </w:r>
    </w:p>
    <w:p w:rsidR="00E67574" w:rsidRDefault="00E67574" w:rsidP="00E67574">
      <w:pPr>
        <w:pStyle w:val="af4"/>
        <w:rPr>
          <w:sz w:val="24"/>
        </w:rPr>
      </w:pPr>
      <w:r>
        <w:rPr>
          <w:sz w:val="24"/>
        </w:rPr>
        <w:t xml:space="preserve"> Твердолистяні 11.9   47.0  24.4   16.7 34.4   39.2  17.2    9.2                                   </w:t>
      </w:r>
    </w:p>
    <w:p w:rsidR="00E67574" w:rsidRDefault="00E67574" w:rsidP="00E67574">
      <w:pPr>
        <w:pStyle w:val="af4"/>
        <w:rPr>
          <w:sz w:val="24"/>
        </w:rPr>
      </w:pPr>
      <w:r>
        <w:rPr>
          <w:sz w:val="24"/>
        </w:rPr>
        <w:t xml:space="preserve"> М'яколистяні   8.4   44.7  29.6   17.3 27.7   44.2  13.8   14.3                                   </w:t>
      </w:r>
    </w:p>
    <w:p w:rsidR="00E67574" w:rsidRDefault="00E67574" w:rsidP="00E67574">
      <w:pPr>
        <w:pStyle w:val="af4"/>
        <w:rPr>
          <w:sz w:val="24"/>
        </w:rPr>
      </w:pPr>
      <w:r>
        <w:rPr>
          <w:sz w:val="24"/>
        </w:rPr>
        <w:t xml:space="preserve">    Усього     12.0   44.4  24.7   18.9 34.3   38.8  17.1    9.8                                   </w:t>
      </w:r>
    </w:p>
    <w:p w:rsidR="00582478" w:rsidRPr="0006019A" w:rsidRDefault="00582478" w:rsidP="0006019A">
      <w:pPr>
        <w:spacing w:after="0" w:line="240" w:lineRule="auto"/>
        <w:jc w:val="both"/>
        <w:rPr>
          <w:rFonts w:ascii="Times New Roman" w:hAnsi="Times New Roman"/>
          <w:b/>
          <w:sz w:val="28"/>
          <w:szCs w:val="28"/>
        </w:rPr>
      </w:pPr>
      <w:r w:rsidRPr="0006019A">
        <w:rPr>
          <w:rFonts w:ascii="Times New Roman" w:hAnsi="Times New Roman"/>
          <w:b/>
          <w:sz w:val="28"/>
          <w:szCs w:val="28"/>
        </w:rPr>
        <w:t>3. Система управління лісовими ресурсами.</w:t>
      </w:r>
    </w:p>
    <w:p w:rsidR="00582478" w:rsidRPr="0006019A" w:rsidRDefault="00582478" w:rsidP="0006019A">
      <w:pPr>
        <w:spacing w:after="0" w:line="240" w:lineRule="auto"/>
        <w:ind w:firstLine="709"/>
        <w:jc w:val="both"/>
        <w:rPr>
          <w:rFonts w:ascii="Times New Roman" w:hAnsi="Times New Roman"/>
          <w:sz w:val="28"/>
          <w:szCs w:val="28"/>
        </w:rPr>
      </w:pPr>
      <w:r w:rsidRPr="0006019A">
        <w:rPr>
          <w:rFonts w:ascii="Times New Roman" w:hAnsi="Times New Roman"/>
          <w:sz w:val="28"/>
          <w:szCs w:val="28"/>
        </w:rPr>
        <w:t>Система управління лісами базується на засадах екологічної безпеки і з урахуванням вимог, які висуваються міжнародними природоохоронними конвенціями.</w:t>
      </w:r>
    </w:p>
    <w:p w:rsidR="00582478" w:rsidRPr="0006019A" w:rsidRDefault="00582478" w:rsidP="0006019A">
      <w:pPr>
        <w:spacing w:after="0" w:line="240" w:lineRule="auto"/>
        <w:ind w:firstLine="709"/>
        <w:jc w:val="both"/>
        <w:rPr>
          <w:rFonts w:ascii="Times New Roman" w:hAnsi="Times New Roman"/>
          <w:sz w:val="28"/>
          <w:szCs w:val="28"/>
        </w:rPr>
      </w:pPr>
      <w:r w:rsidRPr="0006019A">
        <w:rPr>
          <w:rFonts w:ascii="Times New Roman" w:hAnsi="Times New Roman"/>
          <w:sz w:val="28"/>
          <w:szCs w:val="28"/>
        </w:rPr>
        <w:t>Базовим законом України про ліси і систему управління в них є Лісовий кодекс України. Правові аспекти лісогосподарського виробництва та використання і відтворення лісових ресурсів визначено Земельним кодексом України і  регулюються Законом України «Про охорону навколишнього природного середовища».</w:t>
      </w:r>
    </w:p>
    <w:p w:rsidR="00582478" w:rsidRPr="0006019A" w:rsidRDefault="00582478" w:rsidP="0006019A">
      <w:pPr>
        <w:spacing w:after="0" w:line="240" w:lineRule="auto"/>
        <w:ind w:firstLine="709"/>
        <w:jc w:val="both"/>
        <w:rPr>
          <w:rFonts w:ascii="Times New Roman" w:hAnsi="Times New Roman"/>
          <w:sz w:val="28"/>
          <w:szCs w:val="28"/>
        </w:rPr>
      </w:pPr>
      <w:r w:rsidRPr="0006019A">
        <w:rPr>
          <w:rFonts w:ascii="Times New Roman" w:hAnsi="Times New Roman"/>
          <w:sz w:val="28"/>
          <w:szCs w:val="28"/>
        </w:rPr>
        <w:t>Центральним органом виконавчої влади з питань лісового господарства є Державне   агентство   лісових   ресурсів   України (Держлісагенство України), діяльність якого спрямовується і координується Кабінетом Міністрів України  через Міністра аграрної політики та продовольства України,  входить  до   системи   центральних   органів  виконавчої  влади  і  забезпечує  реалізацію  державної політики у сфері лісового та мисливського господарства.</w:t>
      </w:r>
    </w:p>
    <w:p w:rsidR="00582478" w:rsidRPr="0006019A" w:rsidRDefault="00582478" w:rsidP="0006019A">
      <w:pPr>
        <w:spacing w:after="0"/>
        <w:ind w:firstLine="709"/>
        <w:jc w:val="both"/>
        <w:rPr>
          <w:rFonts w:ascii="Times New Roman" w:hAnsi="Times New Roman"/>
          <w:sz w:val="28"/>
          <w:szCs w:val="28"/>
        </w:rPr>
      </w:pPr>
      <w:r w:rsidRPr="0006019A">
        <w:rPr>
          <w:rFonts w:ascii="Times New Roman" w:hAnsi="Times New Roman"/>
          <w:sz w:val="28"/>
          <w:szCs w:val="28"/>
        </w:rPr>
        <w:t>Державне підприємство «</w:t>
      </w:r>
      <w:r w:rsidR="00E67574">
        <w:rPr>
          <w:rFonts w:ascii="Times New Roman" w:hAnsi="Times New Roman"/>
          <w:sz w:val="28"/>
          <w:szCs w:val="28"/>
        </w:rPr>
        <w:t>Тростянецьке лісове господарство</w:t>
      </w:r>
      <w:r w:rsidRPr="0006019A">
        <w:rPr>
          <w:rFonts w:ascii="Times New Roman" w:hAnsi="Times New Roman"/>
          <w:sz w:val="28"/>
          <w:szCs w:val="28"/>
        </w:rPr>
        <w:t>» підпорядковане Сумському обласному управлінню лісового та мисливського господарства, яке є територіальним органом, Держлісагенства України.</w:t>
      </w:r>
    </w:p>
    <w:p w:rsidR="00582478" w:rsidRPr="00347DBE" w:rsidRDefault="00347DBE" w:rsidP="00347DBE">
      <w:pPr>
        <w:pStyle w:val="af9"/>
        <w:rPr>
          <w:rFonts w:ascii="Times New Roman" w:hAnsi="Times New Roman"/>
          <w:sz w:val="28"/>
          <w:szCs w:val="28"/>
        </w:rPr>
      </w:pPr>
      <w:r w:rsidRPr="00347DBE">
        <w:rPr>
          <w:rFonts w:ascii="Times New Roman" w:hAnsi="Times New Roman"/>
          <w:sz w:val="28"/>
          <w:szCs w:val="28"/>
        </w:rPr>
        <w:t xml:space="preserve">       </w:t>
      </w:r>
      <w:r w:rsidR="00582478" w:rsidRPr="00347DBE">
        <w:rPr>
          <w:rFonts w:ascii="Times New Roman" w:hAnsi="Times New Roman"/>
          <w:sz w:val="28"/>
          <w:szCs w:val="28"/>
        </w:rPr>
        <w:t>У структуру ДП «</w:t>
      </w:r>
      <w:r w:rsidR="00E67574" w:rsidRPr="00347DBE">
        <w:rPr>
          <w:rFonts w:ascii="Times New Roman" w:hAnsi="Times New Roman"/>
          <w:sz w:val="28"/>
          <w:szCs w:val="28"/>
        </w:rPr>
        <w:t>Тростянецький лісгосп</w:t>
      </w:r>
      <w:r w:rsidR="00582478" w:rsidRPr="00347DBE">
        <w:rPr>
          <w:rFonts w:ascii="Times New Roman" w:hAnsi="Times New Roman"/>
          <w:sz w:val="28"/>
          <w:szCs w:val="28"/>
        </w:rPr>
        <w:t xml:space="preserve">» входить  </w:t>
      </w:r>
      <w:r w:rsidR="00E67574" w:rsidRPr="00347DBE">
        <w:rPr>
          <w:rFonts w:ascii="Times New Roman" w:hAnsi="Times New Roman"/>
          <w:sz w:val="28"/>
          <w:szCs w:val="28"/>
        </w:rPr>
        <w:t xml:space="preserve">п’ять </w:t>
      </w:r>
      <w:r w:rsidR="00582478" w:rsidRPr="00347DBE">
        <w:rPr>
          <w:rFonts w:ascii="Times New Roman" w:hAnsi="Times New Roman"/>
          <w:sz w:val="28"/>
          <w:szCs w:val="28"/>
        </w:rPr>
        <w:t>лісництв.</w:t>
      </w:r>
    </w:p>
    <w:p w:rsidR="00347DBE" w:rsidRDefault="00347DBE" w:rsidP="00347DBE">
      <w:pPr>
        <w:pStyle w:val="af9"/>
        <w:rPr>
          <w:sz w:val="28"/>
          <w:szCs w:val="28"/>
        </w:rPr>
      </w:pPr>
      <w:r w:rsidRPr="00347DBE">
        <w:rPr>
          <w:rFonts w:ascii="Times New Roman" w:hAnsi="Times New Roman"/>
          <w:sz w:val="28"/>
          <w:szCs w:val="28"/>
        </w:rPr>
        <w:t xml:space="preserve">     </w:t>
      </w:r>
      <w:r>
        <w:rPr>
          <w:rFonts w:ascii="Times New Roman" w:hAnsi="Times New Roman"/>
          <w:sz w:val="28"/>
          <w:szCs w:val="28"/>
        </w:rPr>
        <w:t xml:space="preserve">  </w:t>
      </w:r>
      <w:r w:rsidR="00582478" w:rsidRPr="00347DBE">
        <w:rPr>
          <w:rFonts w:ascii="Times New Roman" w:hAnsi="Times New Roman"/>
          <w:sz w:val="28"/>
          <w:szCs w:val="28"/>
        </w:rPr>
        <w:t>Основною виробничою одиницею на підприємстві є лісництво.</w:t>
      </w:r>
      <w:r w:rsidR="00E67574" w:rsidRPr="00347DBE">
        <w:rPr>
          <w:rFonts w:ascii="Times New Roman" w:hAnsi="Times New Roman"/>
          <w:sz w:val="28"/>
          <w:szCs w:val="28"/>
        </w:rPr>
        <w:t xml:space="preserve"> Лісництва знаходяться  на території </w:t>
      </w:r>
      <w:r w:rsidR="00260C57" w:rsidRPr="00347DBE">
        <w:rPr>
          <w:rFonts w:ascii="Times New Roman" w:hAnsi="Times New Roman"/>
          <w:sz w:val="28"/>
          <w:szCs w:val="28"/>
        </w:rPr>
        <w:t>3</w:t>
      </w:r>
      <w:r w:rsidR="00E67574" w:rsidRPr="00347DBE">
        <w:rPr>
          <w:rFonts w:ascii="Times New Roman" w:hAnsi="Times New Roman"/>
          <w:sz w:val="28"/>
          <w:szCs w:val="28"/>
          <w:vertAlign w:val="superscript"/>
        </w:rPr>
        <w:t>-х</w:t>
      </w:r>
      <w:r w:rsidR="00E67574" w:rsidRPr="00347DBE">
        <w:rPr>
          <w:rFonts w:ascii="Times New Roman" w:hAnsi="Times New Roman"/>
          <w:sz w:val="28"/>
          <w:szCs w:val="28"/>
        </w:rPr>
        <w:t xml:space="preserve"> </w:t>
      </w:r>
      <w:r w:rsidR="00DF3368" w:rsidRPr="00347DBE">
        <w:rPr>
          <w:rFonts w:ascii="Times New Roman" w:hAnsi="Times New Roman"/>
          <w:sz w:val="28"/>
          <w:szCs w:val="28"/>
        </w:rPr>
        <w:t xml:space="preserve">адміністративних </w:t>
      </w:r>
      <w:r w:rsidR="00E67574" w:rsidRPr="00347DBE">
        <w:rPr>
          <w:rFonts w:ascii="Times New Roman" w:hAnsi="Times New Roman"/>
          <w:sz w:val="28"/>
          <w:szCs w:val="28"/>
        </w:rPr>
        <w:t xml:space="preserve">районів та в межах міста </w:t>
      </w:r>
      <w:r w:rsidR="00260C57" w:rsidRPr="00347DBE">
        <w:rPr>
          <w:rFonts w:ascii="Times New Roman" w:hAnsi="Times New Roman"/>
          <w:sz w:val="28"/>
          <w:szCs w:val="28"/>
        </w:rPr>
        <w:t>Тростянець</w:t>
      </w:r>
      <w:r w:rsidR="00260C57" w:rsidRPr="00347DBE">
        <w:rPr>
          <w:sz w:val="28"/>
          <w:szCs w:val="28"/>
        </w:rPr>
        <w:t>.</w:t>
      </w:r>
      <w:r>
        <w:rPr>
          <w:sz w:val="28"/>
          <w:szCs w:val="28"/>
        </w:rPr>
        <w:t xml:space="preserve">  </w:t>
      </w:r>
    </w:p>
    <w:p w:rsidR="00347DBE" w:rsidRPr="00347DBE" w:rsidRDefault="00347DBE" w:rsidP="00347DBE">
      <w:pPr>
        <w:pStyle w:val="af9"/>
        <w:rPr>
          <w:sz w:val="28"/>
          <w:szCs w:val="28"/>
        </w:rPr>
      </w:pPr>
    </w:p>
    <w:p w:rsidR="00E67574" w:rsidRPr="00E67574" w:rsidRDefault="00E67574" w:rsidP="00E67574">
      <w:pPr>
        <w:pStyle w:val="af6"/>
        <w:ind w:firstLine="720"/>
        <w:rPr>
          <w:sz w:val="28"/>
          <w:szCs w:val="28"/>
        </w:rPr>
      </w:pPr>
      <w:r w:rsidRPr="00E67574">
        <w:rPr>
          <w:sz w:val="28"/>
          <w:szCs w:val="28"/>
        </w:rPr>
        <w:t>Адміністративно-організаційна структура підприємства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140"/>
        <w:gridCol w:w="1800"/>
      </w:tblGrid>
      <w:tr w:rsidR="00E67574" w:rsidTr="0031145D">
        <w:trPr>
          <w:trHeight w:val="728"/>
        </w:trPr>
        <w:tc>
          <w:tcPr>
            <w:tcW w:w="3600" w:type="dxa"/>
            <w:tcBorders>
              <w:top w:val="single" w:sz="4" w:space="0" w:color="auto"/>
              <w:left w:val="nil"/>
              <w:bottom w:val="single" w:sz="4" w:space="0" w:color="auto"/>
            </w:tcBorders>
            <w:vAlign w:val="center"/>
          </w:tcPr>
          <w:p w:rsidR="00E67574" w:rsidRPr="00D832DF" w:rsidRDefault="00E67574" w:rsidP="00D832DF">
            <w:pPr>
              <w:pStyle w:val="af9"/>
              <w:rPr>
                <w:sz w:val="28"/>
                <w:szCs w:val="28"/>
                <w:lang w:val="ru-RU"/>
              </w:rPr>
            </w:pPr>
            <w:r w:rsidRPr="00D832DF">
              <w:rPr>
                <w:sz w:val="28"/>
                <w:szCs w:val="28"/>
              </w:rPr>
              <w:t>Найменування лісництв,</w:t>
            </w:r>
          </w:p>
          <w:p w:rsidR="00E67574" w:rsidRPr="00D832DF" w:rsidRDefault="00E67574" w:rsidP="00D832DF">
            <w:pPr>
              <w:pStyle w:val="af9"/>
              <w:rPr>
                <w:sz w:val="28"/>
                <w:szCs w:val="28"/>
              </w:rPr>
            </w:pPr>
            <w:r w:rsidRPr="00D832DF">
              <w:rPr>
                <w:sz w:val="28"/>
                <w:szCs w:val="28"/>
              </w:rPr>
              <w:t>місцезнаходження контор</w:t>
            </w:r>
          </w:p>
        </w:tc>
        <w:tc>
          <w:tcPr>
            <w:tcW w:w="4140" w:type="dxa"/>
            <w:tcBorders>
              <w:top w:val="single" w:sz="4" w:space="0" w:color="auto"/>
              <w:bottom w:val="single" w:sz="4" w:space="0" w:color="auto"/>
            </w:tcBorders>
            <w:vAlign w:val="center"/>
          </w:tcPr>
          <w:p w:rsidR="00E67574" w:rsidRPr="00D832DF" w:rsidRDefault="00E67574" w:rsidP="00D832DF">
            <w:pPr>
              <w:pStyle w:val="af9"/>
              <w:rPr>
                <w:sz w:val="28"/>
                <w:szCs w:val="28"/>
              </w:rPr>
            </w:pPr>
            <w:r w:rsidRPr="00D832DF">
              <w:rPr>
                <w:sz w:val="28"/>
                <w:szCs w:val="28"/>
              </w:rPr>
              <w:t>Адміністративні райони, міста</w:t>
            </w:r>
          </w:p>
          <w:p w:rsidR="00E67574" w:rsidRPr="00D832DF" w:rsidRDefault="00E67574" w:rsidP="00D832DF">
            <w:pPr>
              <w:pStyle w:val="af9"/>
              <w:rPr>
                <w:sz w:val="28"/>
                <w:szCs w:val="28"/>
              </w:rPr>
            </w:pPr>
            <w:r w:rsidRPr="00D832DF">
              <w:rPr>
                <w:sz w:val="28"/>
                <w:szCs w:val="28"/>
              </w:rPr>
              <w:t>обласного підпорядкування</w:t>
            </w:r>
          </w:p>
        </w:tc>
        <w:tc>
          <w:tcPr>
            <w:tcW w:w="1800" w:type="dxa"/>
            <w:tcBorders>
              <w:top w:val="single" w:sz="4" w:space="0" w:color="auto"/>
              <w:bottom w:val="single" w:sz="4" w:space="0" w:color="auto"/>
              <w:right w:val="nil"/>
            </w:tcBorders>
            <w:vAlign w:val="center"/>
          </w:tcPr>
          <w:p w:rsidR="00E67574" w:rsidRPr="00D832DF" w:rsidRDefault="00E67574" w:rsidP="00D832DF">
            <w:pPr>
              <w:pStyle w:val="af9"/>
              <w:rPr>
                <w:sz w:val="28"/>
                <w:szCs w:val="28"/>
              </w:rPr>
            </w:pPr>
            <w:r w:rsidRPr="00D832DF">
              <w:rPr>
                <w:sz w:val="28"/>
                <w:szCs w:val="28"/>
              </w:rPr>
              <w:t xml:space="preserve">Площа, </w:t>
            </w:r>
          </w:p>
          <w:p w:rsidR="00E67574" w:rsidRPr="00D832DF" w:rsidRDefault="00E67574" w:rsidP="00D832DF">
            <w:pPr>
              <w:pStyle w:val="af9"/>
              <w:rPr>
                <w:sz w:val="28"/>
                <w:szCs w:val="28"/>
              </w:rPr>
            </w:pPr>
            <w:r w:rsidRPr="00D832DF">
              <w:rPr>
                <w:sz w:val="28"/>
                <w:szCs w:val="28"/>
              </w:rPr>
              <w:t>га</w:t>
            </w:r>
          </w:p>
        </w:tc>
      </w:tr>
      <w:tr w:rsidR="00E67574" w:rsidTr="0031145D">
        <w:trPr>
          <w:trHeight w:val="297"/>
        </w:trPr>
        <w:tc>
          <w:tcPr>
            <w:tcW w:w="3600" w:type="dxa"/>
            <w:tcBorders>
              <w:top w:val="single" w:sz="4" w:space="0" w:color="auto"/>
              <w:left w:val="nil"/>
              <w:bottom w:val="nil"/>
              <w:right w:val="nil"/>
            </w:tcBorders>
          </w:tcPr>
          <w:p w:rsidR="00E67574" w:rsidRPr="00347DBE" w:rsidRDefault="00E67574" w:rsidP="00D832DF">
            <w:pPr>
              <w:pStyle w:val="af9"/>
              <w:rPr>
                <w:sz w:val="24"/>
                <w:szCs w:val="24"/>
              </w:rPr>
            </w:pPr>
            <w:r w:rsidRPr="00347DBE">
              <w:rPr>
                <w:sz w:val="24"/>
                <w:szCs w:val="24"/>
              </w:rPr>
              <w:t>Маківське, кв.5 вид.2</w:t>
            </w:r>
          </w:p>
        </w:tc>
        <w:tc>
          <w:tcPr>
            <w:tcW w:w="4140" w:type="dxa"/>
            <w:tcBorders>
              <w:top w:val="single" w:sz="4" w:space="0" w:color="auto"/>
              <w:left w:val="nil"/>
              <w:bottom w:val="nil"/>
              <w:right w:val="nil"/>
            </w:tcBorders>
          </w:tcPr>
          <w:p w:rsidR="00E67574" w:rsidRPr="00347DBE" w:rsidRDefault="00E67574" w:rsidP="00D832DF">
            <w:pPr>
              <w:pStyle w:val="af9"/>
              <w:rPr>
                <w:sz w:val="24"/>
                <w:szCs w:val="24"/>
              </w:rPr>
            </w:pPr>
            <w:r w:rsidRPr="00347DBE">
              <w:rPr>
                <w:sz w:val="24"/>
                <w:szCs w:val="24"/>
              </w:rPr>
              <w:t>Тростянецький</w:t>
            </w:r>
          </w:p>
        </w:tc>
        <w:tc>
          <w:tcPr>
            <w:tcW w:w="1800" w:type="dxa"/>
            <w:tcBorders>
              <w:top w:val="single" w:sz="4" w:space="0" w:color="auto"/>
              <w:left w:val="nil"/>
              <w:bottom w:val="nil"/>
              <w:right w:val="nil"/>
            </w:tcBorders>
          </w:tcPr>
          <w:p w:rsidR="00E67574" w:rsidRPr="00347DBE" w:rsidRDefault="00E67574" w:rsidP="00D832DF">
            <w:pPr>
              <w:pStyle w:val="af9"/>
              <w:rPr>
                <w:sz w:val="24"/>
                <w:szCs w:val="24"/>
              </w:rPr>
            </w:pPr>
            <w:r w:rsidRPr="00347DBE">
              <w:rPr>
                <w:sz w:val="24"/>
                <w:szCs w:val="24"/>
              </w:rPr>
              <w:t>4841,7</w:t>
            </w:r>
          </w:p>
        </w:tc>
      </w:tr>
      <w:tr w:rsidR="00E67574" w:rsidTr="00D832DF">
        <w:trPr>
          <w:trHeight w:val="393"/>
        </w:trPr>
        <w:tc>
          <w:tcPr>
            <w:tcW w:w="3600" w:type="dxa"/>
            <w:tcBorders>
              <w:top w:val="nil"/>
              <w:left w:val="nil"/>
              <w:bottom w:val="nil"/>
              <w:right w:val="nil"/>
            </w:tcBorders>
          </w:tcPr>
          <w:p w:rsidR="00E67574" w:rsidRPr="00347DBE" w:rsidRDefault="00E67574" w:rsidP="00D832DF">
            <w:pPr>
              <w:pStyle w:val="af9"/>
              <w:rPr>
                <w:sz w:val="24"/>
                <w:szCs w:val="24"/>
              </w:rPr>
            </w:pPr>
            <w:r w:rsidRPr="00347DBE">
              <w:rPr>
                <w:sz w:val="24"/>
                <w:szCs w:val="24"/>
              </w:rPr>
              <w:t>Краснянське, кв.55 ид.26</w:t>
            </w:r>
          </w:p>
        </w:tc>
        <w:tc>
          <w:tcPr>
            <w:tcW w:w="4140" w:type="dxa"/>
            <w:tcBorders>
              <w:top w:val="nil"/>
              <w:left w:val="nil"/>
              <w:bottom w:val="nil"/>
              <w:right w:val="nil"/>
            </w:tcBorders>
          </w:tcPr>
          <w:p w:rsidR="00E67574" w:rsidRPr="00347DBE" w:rsidRDefault="00E67574" w:rsidP="00D832DF">
            <w:pPr>
              <w:pStyle w:val="af9"/>
              <w:rPr>
                <w:sz w:val="24"/>
                <w:szCs w:val="24"/>
              </w:rPr>
            </w:pPr>
            <w:r w:rsidRPr="00347DBE">
              <w:rPr>
                <w:sz w:val="24"/>
                <w:szCs w:val="24"/>
              </w:rPr>
              <w:t>Тростянецький</w:t>
            </w:r>
          </w:p>
        </w:tc>
        <w:tc>
          <w:tcPr>
            <w:tcW w:w="1800" w:type="dxa"/>
            <w:tcBorders>
              <w:top w:val="nil"/>
              <w:left w:val="nil"/>
              <w:bottom w:val="nil"/>
              <w:right w:val="nil"/>
            </w:tcBorders>
          </w:tcPr>
          <w:p w:rsidR="00E67574" w:rsidRPr="00347DBE" w:rsidRDefault="00E67574" w:rsidP="00D832DF">
            <w:pPr>
              <w:pStyle w:val="af9"/>
              <w:rPr>
                <w:sz w:val="24"/>
                <w:szCs w:val="24"/>
              </w:rPr>
            </w:pPr>
            <w:r w:rsidRPr="00347DBE">
              <w:rPr>
                <w:sz w:val="24"/>
                <w:szCs w:val="24"/>
              </w:rPr>
              <w:t>4043,7</w:t>
            </w:r>
          </w:p>
        </w:tc>
      </w:tr>
      <w:tr w:rsidR="00E67574" w:rsidTr="00D832DF">
        <w:trPr>
          <w:trHeight w:val="340"/>
        </w:trPr>
        <w:tc>
          <w:tcPr>
            <w:tcW w:w="3600" w:type="dxa"/>
            <w:tcBorders>
              <w:top w:val="nil"/>
              <w:left w:val="nil"/>
              <w:bottom w:val="nil"/>
              <w:right w:val="nil"/>
            </w:tcBorders>
          </w:tcPr>
          <w:p w:rsidR="00E67574" w:rsidRPr="00347DBE" w:rsidRDefault="00E67574" w:rsidP="00D832DF">
            <w:pPr>
              <w:pStyle w:val="af9"/>
              <w:rPr>
                <w:rStyle w:val="afa"/>
                <w:rFonts w:ascii="Times New Roman" w:hAnsi="Times New Roman"/>
                <w:b w:val="0"/>
                <w:sz w:val="24"/>
                <w:szCs w:val="24"/>
              </w:rPr>
            </w:pPr>
            <w:r w:rsidRPr="00347DBE">
              <w:rPr>
                <w:rStyle w:val="afa"/>
                <w:rFonts w:ascii="Times New Roman" w:hAnsi="Times New Roman"/>
                <w:b w:val="0"/>
                <w:sz w:val="24"/>
                <w:szCs w:val="24"/>
              </w:rPr>
              <w:t>Нескучанське, кв.5 вид.2</w:t>
            </w:r>
          </w:p>
        </w:tc>
        <w:tc>
          <w:tcPr>
            <w:tcW w:w="4140" w:type="dxa"/>
            <w:tcBorders>
              <w:top w:val="nil"/>
              <w:left w:val="nil"/>
              <w:bottom w:val="nil"/>
              <w:right w:val="nil"/>
            </w:tcBorders>
          </w:tcPr>
          <w:p w:rsidR="00E67574" w:rsidRPr="00347DBE" w:rsidRDefault="00E67574" w:rsidP="00D832DF">
            <w:pPr>
              <w:pStyle w:val="af9"/>
              <w:rPr>
                <w:rStyle w:val="afa"/>
                <w:rFonts w:ascii="Times New Roman" w:hAnsi="Times New Roman"/>
                <w:b w:val="0"/>
                <w:sz w:val="24"/>
                <w:szCs w:val="24"/>
              </w:rPr>
            </w:pPr>
            <w:r w:rsidRPr="00347DBE">
              <w:rPr>
                <w:rStyle w:val="afa"/>
                <w:rFonts w:ascii="Times New Roman" w:hAnsi="Times New Roman"/>
                <w:b w:val="0"/>
                <w:sz w:val="24"/>
                <w:szCs w:val="24"/>
              </w:rPr>
              <w:t>Тростянецький</w:t>
            </w:r>
          </w:p>
        </w:tc>
        <w:tc>
          <w:tcPr>
            <w:tcW w:w="1800" w:type="dxa"/>
            <w:tcBorders>
              <w:top w:val="nil"/>
              <w:left w:val="nil"/>
              <w:bottom w:val="nil"/>
              <w:right w:val="nil"/>
            </w:tcBorders>
          </w:tcPr>
          <w:p w:rsidR="00E67574" w:rsidRPr="00347DBE" w:rsidRDefault="00E67574" w:rsidP="00D832DF">
            <w:pPr>
              <w:pStyle w:val="af9"/>
              <w:rPr>
                <w:rStyle w:val="afa"/>
                <w:rFonts w:ascii="Times New Roman" w:hAnsi="Times New Roman"/>
                <w:b w:val="0"/>
                <w:sz w:val="24"/>
                <w:szCs w:val="24"/>
              </w:rPr>
            </w:pPr>
            <w:r w:rsidRPr="00347DBE">
              <w:rPr>
                <w:rStyle w:val="afa"/>
                <w:rFonts w:ascii="Times New Roman" w:hAnsi="Times New Roman"/>
                <w:b w:val="0"/>
                <w:sz w:val="24"/>
                <w:szCs w:val="24"/>
              </w:rPr>
              <w:t>3720,0</w:t>
            </w:r>
          </w:p>
        </w:tc>
      </w:tr>
      <w:tr w:rsidR="00E67574" w:rsidTr="00D832DF">
        <w:trPr>
          <w:trHeight w:val="340"/>
        </w:trPr>
        <w:tc>
          <w:tcPr>
            <w:tcW w:w="3600" w:type="dxa"/>
            <w:tcBorders>
              <w:top w:val="nil"/>
              <w:left w:val="nil"/>
              <w:bottom w:val="nil"/>
              <w:right w:val="nil"/>
            </w:tcBorders>
          </w:tcPr>
          <w:p w:rsidR="00E67574" w:rsidRPr="00347DBE" w:rsidRDefault="00E67574" w:rsidP="00D832DF">
            <w:pPr>
              <w:pStyle w:val="af9"/>
              <w:rPr>
                <w:rStyle w:val="afa"/>
                <w:rFonts w:ascii="Times New Roman" w:hAnsi="Times New Roman"/>
                <w:b w:val="0"/>
                <w:sz w:val="24"/>
                <w:szCs w:val="24"/>
              </w:rPr>
            </w:pPr>
            <w:r w:rsidRPr="00347DBE">
              <w:rPr>
                <w:rStyle w:val="afa"/>
                <w:rFonts w:ascii="Times New Roman" w:hAnsi="Times New Roman"/>
                <w:b w:val="0"/>
                <w:sz w:val="24"/>
                <w:szCs w:val="24"/>
              </w:rPr>
              <w:t>Тростянецьке, кв.1 вид.54</w:t>
            </w:r>
          </w:p>
        </w:tc>
        <w:tc>
          <w:tcPr>
            <w:tcW w:w="4140" w:type="dxa"/>
            <w:tcBorders>
              <w:top w:val="nil"/>
              <w:left w:val="nil"/>
              <w:bottom w:val="nil"/>
              <w:right w:val="nil"/>
            </w:tcBorders>
          </w:tcPr>
          <w:p w:rsidR="00E67574" w:rsidRPr="00347DBE" w:rsidRDefault="00E67574" w:rsidP="00D832DF">
            <w:pPr>
              <w:pStyle w:val="af9"/>
              <w:rPr>
                <w:rStyle w:val="afa"/>
                <w:rFonts w:ascii="Times New Roman" w:hAnsi="Times New Roman"/>
                <w:b w:val="0"/>
                <w:sz w:val="24"/>
                <w:szCs w:val="24"/>
              </w:rPr>
            </w:pPr>
            <w:r w:rsidRPr="00347DBE">
              <w:rPr>
                <w:rStyle w:val="afa"/>
                <w:rFonts w:ascii="Times New Roman" w:hAnsi="Times New Roman"/>
                <w:b w:val="0"/>
                <w:sz w:val="24"/>
                <w:szCs w:val="24"/>
              </w:rPr>
              <w:t>Тростянецький</w:t>
            </w:r>
          </w:p>
        </w:tc>
        <w:tc>
          <w:tcPr>
            <w:tcW w:w="1800" w:type="dxa"/>
            <w:tcBorders>
              <w:top w:val="nil"/>
              <w:left w:val="nil"/>
              <w:bottom w:val="nil"/>
              <w:right w:val="nil"/>
            </w:tcBorders>
          </w:tcPr>
          <w:p w:rsidR="00E67574" w:rsidRPr="00347DBE" w:rsidRDefault="00E67574" w:rsidP="00D832DF">
            <w:pPr>
              <w:pStyle w:val="af9"/>
              <w:rPr>
                <w:rStyle w:val="afa"/>
                <w:rFonts w:ascii="Times New Roman" w:hAnsi="Times New Roman"/>
                <w:b w:val="0"/>
                <w:sz w:val="24"/>
                <w:szCs w:val="24"/>
              </w:rPr>
            </w:pPr>
            <w:r w:rsidRPr="00347DBE">
              <w:rPr>
                <w:rStyle w:val="afa"/>
                <w:rFonts w:ascii="Times New Roman" w:hAnsi="Times New Roman"/>
                <w:b w:val="0"/>
                <w:sz w:val="24"/>
                <w:szCs w:val="24"/>
              </w:rPr>
              <w:t>5431,4</w:t>
            </w:r>
          </w:p>
        </w:tc>
      </w:tr>
      <w:tr w:rsidR="00E67574" w:rsidTr="00D832DF">
        <w:trPr>
          <w:trHeight w:val="246"/>
        </w:trPr>
        <w:tc>
          <w:tcPr>
            <w:tcW w:w="36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Литовське, кв.1 вид.10</w:t>
            </w:r>
          </w:p>
        </w:tc>
        <w:tc>
          <w:tcPr>
            <w:tcW w:w="414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Тростянецький</w:t>
            </w:r>
          </w:p>
        </w:tc>
        <w:tc>
          <w:tcPr>
            <w:tcW w:w="18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927,5</w:t>
            </w:r>
          </w:p>
        </w:tc>
      </w:tr>
      <w:tr w:rsidR="00E67574" w:rsidTr="0031145D">
        <w:trPr>
          <w:trHeight w:val="297"/>
        </w:trPr>
        <w:tc>
          <w:tcPr>
            <w:tcW w:w="36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p>
        </w:tc>
        <w:tc>
          <w:tcPr>
            <w:tcW w:w="414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Охтирський</w:t>
            </w:r>
          </w:p>
        </w:tc>
        <w:tc>
          <w:tcPr>
            <w:tcW w:w="18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3078,8</w:t>
            </w:r>
          </w:p>
        </w:tc>
      </w:tr>
      <w:tr w:rsidR="00E67574" w:rsidTr="0031145D">
        <w:trPr>
          <w:trHeight w:val="297"/>
        </w:trPr>
        <w:tc>
          <w:tcPr>
            <w:tcW w:w="36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p>
        </w:tc>
        <w:tc>
          <w:tcPr>
            <w:tcW w:w="414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Великописарівський</w:t>
            </w:r>
          </w:p>
        </w:tc>
        <w:tc>
          <w:tcPr>
            <w:tcW w:w="18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162,0</w:t>
            </w:r>
          </w:p>
        </w:tc>
      </w:tr>
      <w:tr w:rsidR="00E67574" w:rsidTr="0031145D">
        <w:trPr>
          <w:trHeight w:val="297"/>
        </w:trPr>
        <w:tc>
          <w:tcPr>
            <w:tcW w:w="36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 xml:space="preserve">   Разом по лісництву</w:t>
            </w:r>
          </w:p>
        </w:tc>
        <w:tc>
          <w:tcPr>
            <w:tcW w:w="414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p>
        </w:tc>
        <w:tc>
          <w:tcPr>
            <w:tcW w:w="18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4168,3</w:t>
            </w:r>
          </w:p>
        </w:tc>
      </w:tr>
      <w:tr w:rsidR="00E67574" w:rsidTr="0031145D">
        <w:trPr>
          <w:trHeight w:val="297"/>
        </w:trPr>
        <w:tc>
          <w:tcPr>
            <w:tcW w:w="3600" w:type="dxa"/>
            <w:tcBorders>
              <w:top w:val="nil"/>
              <w:left w:val="nil"/>
              <w:bottom w:val="nil"/>
              <w:right w:val="nil"/>
            </w:tcBorders>
          </w:tcPr>
          <w:p w:rsidR="00E67574" w:rsidRPr="00347DBE" w:rsidRDefault="00E67574" w:rsidP="00D832DF">
            <w:pPr>
              <w:pStyle w:val="af9"/>
              <w:rPr>
                <w:b/>
                <w:bCs/>
                <w:sz w:val="24"/>
                <w:szCs w:val="24"/>
              </w:rPr>
            </w:pPr>
            <w:r w:rsidRPr="00347DBE">
              <w:rPr>
                <w:b/>
                <w:bCs/>
                <w:sz w:val="24"/>
                <w:szCs w:val="24"/>
              </w:rPr>
              <w:t xml:space="preserve">   Усього по лісгоспу</w:t>
            </w:r>
          </w:p>
        </w:tc>
        <w:tc>
          <w:tcPr>
            <w:tcW w:w="4140" w:type="dxa"/>
            <w:tcBorders>
              <w:top w:val="nil"/>
              <w:left w:val="nil"/>
              <w:bottom w:val="nil"/>
              <w:right w:val="nil"/>
            </w:tcBorders>
          </w:tcPr>
          <w:p w:rsidR="00E67574" w:rsidRPr="00347DBE" w:rsidRDefault="00E67574" w:rsidP="00D832DF">
            <w:pPr>
              <w:pStyle w:val="af9"/>
              <w:rPr>
                <w:b/>
                <w:bCs/>
                <w:sz w:val="24"/>
                <w:szCs w:val="24"/>
              </w:rPr>
            </w:pPr>
          </w:p>
        </w:tc>
        <w:tc>
          <w:tcPr>
            <w:tcW w:w="1800" w:type="dxa"/>
            <w:tcBorders>
              <w:top w:val="nil"/>
              <w:left w:val="nil"/>
              <w:bottom w:val="nil"/>
              <w:right w:val="nil"/>
            </w:tcBorders>
          </w:tcPr>
          <w:p w:rsidR="00E67574" w:rsidRPr="00347DBE" w:rsidRDefault="00347DBE" w:rsidP="00D832DF">
            <w:pPr>
              <w:pStyle w:val="af9"/>
              <w:rPr>
                <w:b/>
                <w:bCs/>
                <w:sz w:val="24"/>
                <w:szCs w:val="24"/>
              </w:rPr>
            </w:pPr>
            <w:r>
              <w:rPr>
                <w:b/>
                <w:bCs/>
                <w:sz w:val="24"/>
                <w:szCs w:val="24"/>
              </w:rPr>
              <w:t>22219,8</w:t>
            </w:r>
          </w:p>
        </w:tc>
      </w:tr>
      <w:tr w:rsidR="00E67574" w:rsidTr="0031145D">
        <w:trPr>
          <w:trHeight w:val="297"/>
        </w:trPr>
        <w:tc>
          <w:tcPr>
            <w:tcW w:w="36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в т.ч. за адмінрайонами</w:t>
            </w:r>
          </w:p>
        </w:tc>
        <w:tc>
          <w:tcPr>
            <w:tcW w:w="414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Тростянецький</w:t>
            </w:r>
          </w:p>
        </w:tc>
        <w:tc>
          <w:tcPr>
            <w:tcW w:w="1800" w:type="dxa"/>
            <w:tcBorders>
              <w:top w:val="nil"/>
              <w:left w:val="nil"/>
              <w:bottom w:val="nil"/>
              <w:right w:val="nil"/>
            </w:tcBorders>
          </w:tcPr>
          <w:p w:rsidR="00E67574" w:rsidRPr="00347DBE" w:rsidRDefault="00347DBE" w:rsidP="00D832DF">
            <w:pPr>
              <w:pStyle w:val="af9"/>
              <w:rPr>
                <w:rFonts w:ascii="Times New Roman" w:hAnsi="Times New Roman"/>
                <w:sz w:val="24"/>
                <w:szCs w:val="24"/>
              </w:rPr>
            </w:pPr>
            <w:r>
              <w:rPr>
                <w:rFonts w:ascii="Times New Roman" w:hAnsi="Times New Roman"/>
                <w:sz w:val="24"/>
                <w:szCs w:val="24"/>
              </w:rPr>
              <w:t>18979,0</w:t>
            </w:r>
          </w:p>
        </w:tc>
      </w:tr>
      <w:tr w:rsidR="00E67574" w:rsidTr="0031145D">
        <w:trPr>
          <w:trHeight w:val="297"/>
        </w:trPr>
        <w:tc>
          <w:tcPr>
            <w:tcW w:w="36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p>
        </w:tc>
        <w:tc>
          <w:tcPr>
            <w:tcW w:w="414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Охтирський</w:t>
            </w:r>
          </w:p>
        </w:tc>
        <w:tc>
          <w:tcPr>
            <w:tcW w:w="18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3078,8</w:t>
            </w:r>
          </w:p>
        </w:tc>
      </w:tr>
      <w:tr w:rsidR="00E67574" w:rsidTr="0031145D">
        <w:trPr>
          <w:trHeight w:val="297"/>
        </w:trPr>
        <w:tc>
          <w:tcPr>
            <w:tcW w:w="36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p>
        </w:tc>
        <w:tc>
          <w:tcPr>
            <w:tcW w:w="414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Великописарівський</w:t>
            </w:r>
          </w:p>
        </w:tc>
        <w:tc>
          <w:tcPr>
            <w:tcW w:w="1800" w:type="dxa"/>
            <w:tcBorders>
              <w:top w:val="nil"/>
              <w:left w:val="nil"/>
              <w:bottom w:val="nil"/>
              <w:right w:val="nil"/>
            </w:tcBorders>
          </w:tcPr>
          <w:p w:rsidR="00E67574" w:rsidRPr="00347DBE" w:rsidRDefault="00E67574" w:rsidP="00D832DF">
            <w:pPr>
              <w:pStyle w:val="af9"/>
              <w:rPr>
                <w:rFonts w:ascii="Times New Roman" w:hAnsi="Times New Roman"/>
                <w:sz w:val="24"/>
                <w:szCs w:val="24"/>
              </w:rPr>
            </w:pPr>
            <w:r w:rsidRPr="00347DBE">
              <w:rPr>
                <w:rFonts w:ascii="Times New Roman" w:hAnsi="Times New Roman"/>
                <w:sz w:val="24"/>
                <w:szCs w:val="24"/>
              </w:rPr>
              <w:t>162,0</w:t>
            </w:r>
          </w:p>
        </w:tc>
      </w:tr>
    </w:tbl>
    <w:p w:rsidR="0068185C" w:rsidRDefault="0068185C" w:rsidP="00791335">
      <w:pPr>
        <w:spacing w:after="0" w:line="240" w:lineRule="auto"/>
        <w:ind w:firstLine="709"/>
        <w:jc w:val="both"/>
        <w:rPr>
          <w:rFonts w:ascii="Times New Roman" w:hAnsi="Times New Roman"/>
          <w:sz w:val="28"/>
          <w:szCs w:val="28"/>
        </w:rPr>
      </w:pPr>
    </w:p>
    <w:p w:rsidR="00582478" w:rsidRPr="00347DBE" w:rsidRDefault="00582478" w:rsidP="00791335">
      <w:pPr>
        <w:spacing w:after="0" w:line="240" w:lineRule="auto"/>
        <w:ind w:firstLine="709"/>
        <w:jc w:val="both"/>
        <w:rPr>
          <w:rFonts w:ascii="Times New Roman" w:hAnsi="Times New Roman"/>
          <w:sz w:val="28"/>
          <w:szCs w:val="28"/>
        </w:rPr>
      </w:pPr>
      <w:r w:rsidRPr="00791335">
        <w:rPr>
          <w:rFonts w:ascii="Times New Roman" w:hAnsi="Times New Roman"/>
          <w:sz w:val="28"/>
          <w:szCs w:val="28"/>
        </w:rPr>
        <w:t>Лісни</w:t>
      </w:r>
      <w:r w:rsidR="00791335">
        <w:rPr>
          <w:rFonts w:ascii="Times New Roman" w:hAnsi="Times New Roman"/>
          <w:sz w:val="28"/>
          <w:szCs w:val="28"/>
        </w:rPr>
        <w:t>цтва очолюють лісничі</w:t>
      </w:r>
      <w:r w:rsidRPr="00791335">
        <w:rPr>
          <w:rFonts w:ascii="Times New Roman" w:hAnsi="Times New Roman"/>
          <w:sz w:val="28"/>
          <w:szCs w:val="28"/>
        </w:rPr>
        <w:t xml:space="preserve"> і помічник</w:t>
      </w:r>
      <w:r w:rsidR="00791335">
        <w:rPr>
          <w:rFonts w:ascii="Times New Roman" w:hAnsi="Times New Roman"/>
          <w:sz w:val="28"/>
          <w:szCs w:val="28"/>
        </w:rPr>
        <w:t>и лісничих</w:t>
      </w:r>
      <w:r w:rsidRPr="00791335">
        <w:rPr>
          <w:rFonts w:ascii="Times New Roman" w:hAnsi="Times New Roman"/>
          <w:sz w:val="28"/>
          <w:szCs w:val="28"/>
        </w:rPr>
        <w:t xml:space="preserve"> і воно в свою </w:t>
      </w:r>
      <w:r w:rsidR="00791335">
        <w:rPr>
          <w:rFonts w:ascii="Times New Roman" w:hAnsi="Times New Roman"/>
          <w:sz w:val="28"/>
          <w:szCs w:val="28"/>
        </w:rPr>
        <w:t xml:space="preserve">чергу поділяється на </w:t>
      </w:r>
      <w:r w:rsidR="009C5754">
        <w:rPr>
          <w:rFonts w:ascii="Times New Roman" w:hAnsi="Times New Roman"/>
          <w:sz w:val="28"/>
          <w:szCs w:val="28"/>
        </w:rPr>
        <w:t>майстерські дільниці,</w:t>
      </w:r>
      <w:r w:rsidR="00791335">
        <w:rPr>
          <w:rFonts w:ascii="Times New Roman" w:hAnsi="Times New Roman"/>
          <w:sz w:val="28"/>
          <w:szCs w:val="28"/>
        </w:rPr>
        <w:t xml:space="preserve"> які</w:t>
      </w:r>
      <w:r w:rsidRPr="00791335">
        <w:rPr>
          <w:rFonts w:ascii="Times New Roman" w:hAnsi="Times New Roman"/>
          <w:sz w:val="28"/>
          <w:szCs w:val="28"/>
        </w:rPr>
        <w:t xml:space="preserve"> очолюють</w:t>
      </w:r>
      <w:r w:rsidR="00791335">
        <w:rPr>
          <w:rFonts w:ascii="Times New Roman" w:hAnsi="Times New Roman"/>
          <w:sz w:val="28"/>
          <w:szCs w:val="28"/>
        </w:rPr>
        <w:t>, майстри лісу</w:t>
      </w:r>
      <w:r w:rsidRPr="00791335">
        <w:rPr>
          <w:rFonts w:ascii="Times New Roman" w:hAnsi="Times New Roman"/>
          <w:sz w:val="28"/>
          <w:szCs w:val="28"/>
        </w:rPr>
        <w:t xml:space="preserve">. Майстер лісу </w:t>
      </w:r>
      <w:r w:rsidR="00791335">
        <w:rPr>
          <w:rFonts w:ascii="Times New Roman" w:hAnsi="Times New Roman"/>
          <w:sz w:val="28"/>
          <w:szCs w:val="28"/>
        </w:rPr>
        <w:t>є матеріально відповідальною особою</w:t>
      </w:r>
      <w:r w:rsidRPr="00791335">
        <w:rPr>
          <w:rFonts w:ascii="Times New Roman" w:hAnsi="Times New Roman"/>
          <w:sz w:val="28"/>
          <w:szCs w:val="28"/>
        </w:rPr>
        <w:t>.</w:t>
      </w:r>
    </w:p>
    <w:p w:rsidR="00582478" w:rsidRPr="00347DBE" w:rsidRDefault="00582478" w:rsidP="00791335">
      <w:pPr>
        <w:spacing w:after="0" w:line="240" w:lineRule="auto"/>
        <w:ind w:firstLine="709"/>
        <w:jc w:val="both"/>
        <w:rPr>
          <w:rFonts w:ascii="Times New Roman" w:hAnsi="Times New Roman"/>
          <w:sz w:val="28"/>
          <w:szCs w:val="28"/>
        </w:rPr>
      </w:pPr>
      <w:r w:rsidRPr="00347DBE">
        <w:rPr>
          <w:rFonts w:ascii="Times New Roman" w:hAnsi="Times New Roman"/>
          <w:sz w:val="28"/>
          <w:szCs w:val="28"/>
        </w:rPr>
        <w:t xml:space="preserve">Загальна кількість працюючих на підприємстві </w:t>
      </w:r>
      <w:r w:rsidR="00347DBE" w:rsidRPr="00347DBE">
        <w:rPr>
          <w:rFonts w:ascii="Times New Roman" w:hAnsi="Times New Roman"/>
          <w:sz w:val="28"/>
          <w:szCs w:val="28"/>
        </w:rPr>
        <w:t>2</w:t>
      </w:r>
      <w:r w:rsidR="009C5754">
        <w:rPr>
          <w:rFonts w:ascii="Times New Roman" w:hAnsi="Times New Roman"/>
          <w:sz w:val="28"/>
          <w:szCs w:val="28"/>
        </w:rPr>
        <w:t>17</w:t>
      </w:r>
      <w:r w:rsidRPr="00347DBE">
        <w:rPr>
          <w:rFonts w:ascii="Times New Roman" w:hAnsi="Times New Roman"/>
          <w:sz w:val="28"/>
          <w:szCs w:val="28"/>
        </w:rPr>
        <w:t xml:space="preserve"> чоловік. </w:t>
      </w:r>
    </w:p>
    <w:p w:rsidR="00582478" w:rsidRPr="00791335" w:rsidRDefault="00582478" w:rsidP="00791335">
      <w:pPr>
        <w:spacing w:after="0" w:line="240" w:lineRule="auto"/>
        <w:ind w:firstLine="709"/>
        <w:jc w:val="both"/>
        <w:rPr>
          <w:rFonts w:ascii="Times New Roman" w:hAnsi="Times New Roman"/>
          <w:sz w:val="28"/>
          <w:szCs w:val="28"/>
        </w:rPr>
      </w:pPr>
      <w:r w:rsidRPr="00347DBE">
        <w:rPr>
          <w:rFonts w:ascii="Times New Roman" w:hAnsi="Times New Roman"/>
          <w:sz w:val="28"/>
          <w:szCs w:val="28"/>
        </w:rPr>
        <w:t>Підприємство володіє необхідною матеріально-технічною</w:t>
      </w:r>
      <w:r w:rsidRPr="00791335">
        <w:rPr>
          <w:rFonts w:ascii="Times New Roman" w:hAnsi="Times New Roman"/>
          <w:sz w:val="28"/>
          <w:szCs w:val="28"/>
        </w:rPr>
        <w:t xml:space="preserve"> та технологічною базою і достатнім кадровим потенціалом; має сучасне комп’ютерне забезпечення, тобто все необхідне для ведення лісового господарства.</w:t>
      </w:r>
    </w:p>
    <w:p w:rsidR="00582478" w:rsidRDefault="00582478" w:rsidP="00791335">
      <w:pPr>
        <w:spacing w:after="0" w:line="240" w:lineRule="auto"/>
        <w:ind w:firstLine="709"/>
        <w:jc w:val="both"/>
        <w:rPr>
          <w:rFonts w:ascii="Times New Roman" w:hAnsi="Times New Roman"/>
          <w:sz w:val="28"/>
          <w:szCs w:val="28"/>
        </w:rPr>
      </w:pPr>
      <w:r w:rsidRPr="00791335">
        <w:rPr>
          <w:rFonts w:ascii="Times New Roman" w:hAnsi="Times New Roman"/>
          <w:sz w:val="28"/>
          <w:szCs w:val="28"/>
        </w:rPr>
        <w:t>Бюджетного фінансування лісгосп не отримує. Витрати лісогосподарської діяльності фінансуються за рахунок власних коштів, а саме за кошти отримані від реалізації лісової продукції.</w:t>
      </w:r>
    </w:p>
    <w:p w:rsidR="00260C57" w:rsidRPr="00791335" w:rsidRDefault="00260C57" w:rsidP="00791335">
      <w:pPr>
        <w:spacing w:after="0" w:line="240" w:lineRule="auto"/>
        <w:ind w:firstLine="709"/>
        <w:jc w:val="both"/>
        <w:rPr>
          <w:rFonts w:ascii="Times New Roman" w:hAnsi="Times New Roman"/>
          <w:sz w:val="28"/>
          <w:szCs w:val="28"/>
        </w:rPr>
      </w:pPr>
    </w:p>
    <w:p w:rsidR="00582478" w:rsidRPr="002A1498" w:rsidRDefault="00582478" w:rsidP="002A1498">
      <w:pPr>
        <w:spacing w:after="0"/>
        <w:jc w:val="both"/>
        <w:rPr>
          <w:rFonts w:ascii="Times New Roman" w:hAnsi="Times New Roman"/>
          <w:b/>
          <w:sz w:val="28"/>
          <w:szCs w:val="28"/>
        </w:rPr>
      </w:pPr>
      <w:r w:rsidRPr="002A1498">
        <w:rPr>
          <w:rFonts w:ascii="Times New Roman" w:hAnsi="Times New Roman"/>
          <w:b/>
          <w:sz w:val="28"/>
          <w:szCs w:val="28"/>
        </w:rPr>
        <w:t>4. Обгрунтування розміру розрахункової лісосіки.</w:t>
      </w:r>
    </w:p>
    <w:p w:rsidR="00582478" w:rsidRPr="002A1498" w:rsidRDefault="00582478" w:rsidP="002A1498">
      <w:pPr>
        <w:spacing w:after="0" w:line="240" w:lineRule="auto"/>
        <w:ind w:firstLine="709"/>
        <w:jc w:val="both"/>
        <w:rPr>
          <w:rFonts w:ascii="Times New Roman" w:hAnsi="Times New Roman"/>
          <w:sz w:val="28"/>
          <w:szCs w:val="28"/>
        </w:rPr>
      </w:pPr>
      <w:r w:rsidRPr="002A1498">
        <w:rPr>
          <w:rFonts w:ascii="Times New Roman" w:hAnsi="Times New Roman"/>
          <w:sz w:val="28"/>
          <w:szCs w:val="28"/>
        </w:rPr>
        <w:t>Розрахункова лісосіка – щорічна, науково обгрунтована норма заготівлі деревини в порядку рубок головного користування, яка обраховується та затверджується для кожного власника, постійного користувача лісами по категоріях лісів в розрізі  порід, виходячи з принципів безперервності  використання лісових ресурсів.</w:t>
      </w:r>
    </w:p>
    <w:p w:rsidR="00582478" w:rsidRPr="00C56540" w:rsidRDefault="00582478" w:rsidP="00C56540">
      <w:pPr>
        <w:pStyle w:val="af9"/>
        <w:rPr>
          <w:rFonts w:ascii="Times New Roman" w:hAnsi="Times New Roman"/>
          <w:sz w:val="28"/>
          <w:szCs w:val="28"/>
        </w:rPr>
      </w:pPr>
      <w:r w:rsidRPr="00C56540">
        <w:rPr>
          <w:rFonts w:ascii="Times New Roman" w:hAnsi="Times New Roman"/>
          <w:sz w:val="28"/>
          <w:szCs w:val="28"/>
        </w:rPr>
        <w:t>Розрахункова лісосіка рубок головного користування по ДП «</w:t>
      </w:r>
      <w:r w:rsidR="00260C57" w:rsidRPr="00C56540">
        <w:rPr>
          <w:rFonts w:ascii="Times New Roman" w:hAnsi="Times New Roman"/>
          <w:sz w:val="28"/>
          <w:szCs w:val="28"/>
        </w:rPr>
        <w:t>Тростянецький лісгосп</w:t>
      </w:r>
      <w:r w:rsidRPr="00C56540">
        <w:rPr>
          <w:rFonts w:ascii="Times New Roman" w:hAnsi="Times New Roman"/>
          <w:sz w:val="28"/>
          <w:szCs w:val="28"/>
        </w:rPr>
        <w:t>» обрахована  Українським державним проектним лісовпорядним виробничим об’єднанням (</w:t>
      </w:r>
      <w:r w:rsidR="002A1498" w:rsidRPr="00C56540">
        <w:rPr>
          <w:rFonts w:ascii="Times New Roman" w:hAnsi="Times New Roman"/>
          <w:sz w:val="28"/>
          <w:szCs w:val="28"/>
        </w:rPr>
        <w:t>ВО «</w:t>
      </w:r>
      <w:r w:rsidRPr="00C56540">
        <w:rPr>
          <w:rFonts w:ascii="Times New Roman" w:hAnsi="Times New Roman"/>
          <w:sz w:val="28"/>
          <w:szCs w:val="28"/>
        </w:rPr>
        <w:t>УКРДЕРЖЛІСПРОЕКТ</w:t>
      </w:r>
      <w:r w:rsidR="002A1498" w:rsidRPr="00C56540">
        <w:rPr>
          <w:rFonts w:ascii="Times New Roman" w:hAnsi="Times New Roman"/>
          <w:sz w:val="28"/>
          <w:szCs w:val="28"/>
        </w:rPr>
        <w:t>»</w:t>
      </w:r>
      <w:r w:rsidRPr="00C56540">
        <w:rPr>
          <w:rFonts w:ascii="Times New Roman" w:hAnsi="Times New Roman"/>
          <w:sz w:val="28"/>
          <w:szCs w:val="28"/>
        </w:rPr>
        <w:t>) та затверджена Наказом Міністерства екології та природних ре</w:t>
      </w:r>
      <w:r w:rsidR="002A1498" w:rsidRPr="00C56540">
        <w:rPr>
          <w:rFonts w:ascii="Times New Roman" w:hAnsi="Times New Roman"/>
          <w:sz w:val="28"/>
          <w:szCs w:val="28"/>
        </w:rPr>
        <w:t>сурсів від 05.03</w:t>
      </w:r>
      <w:r w:rsidRPr="00C56540">
        <w:rPr>
          <w:rFonts w:ascii="Times New Roman" w:hAnsi="Times New Roman"/>
          <w:sz w:val="28"/>
          <w:szCs w:val="28"/>
        </w:rPr>
        <w:t>.20</w:t>
      </w:r>
      <w:r w:rsidR="002A1498" w:rsidRPr="00C56540">
        <w:rPr>
          <w:rFonts w:ascii="Times New Roman" w:hAnsi="Times New Roman"/>
          <w:sz w:val="28"/>
          <w:szCs w:val="28"/>
        </w:rPr>
        <w:t>19</w:t>
      </w:r>
      <w:r w:rsidRPr="00C56540">
        <w:rPr>
          <w:rFonts w:ascii="Times New Roman" w:hAnsi="Times New Roman"/>
          <w:sz w:val="28"/>
          <w:szCs w:val="28"/>
        </w:rPr>
        <w:t xml:space="preserve"> року № </w:t>
      </w:r>
      <w:r w:rsidR="002A1498" w:rsidRPr="00C56540">
        <w:rPr>
          <w:rFonts w:ascii="Times New Roman" w:hAnsi="Times New Roman"/>
          <w:sz w:val="28"/>
          <w:szCs w:val="28"/>
        </w:rPr>
        <w:t>2-аг</w:t>
      </w:r>
      <w:r w:rsidRPr="00C56540">
        <w:rPr>
          <w:rFonts w:ascii="Times New Roman" w:hAnsi="Times New Roman"/>
          <w:sz w:val="28"/>
          <w:szCs w:val="28"/>
        </w:rPr>
        <w:t>.</w:t>
      </w:r>
    </w:p>
    <w:p w:rsidR="00C56540" w:rsidRPr="00C56540" w:rsidRDefault="00C56540" w:rsidP="00C56540">
      <w:pPr>
        <w:pStyle w:val="af9"/>
        <w:rPr>
          <w:rFonts w:ascii="Times New Roman" w:hAnsi="Times New Roman"/>
          <w:sz w:val="28"/>
          <w:szCs w:val="28"/>
        </w:rPr>
      </w:pPr>
    </w:p>
    <w:p w:rsidR="00C56540" w:rsidRPr="00C56540" w:rsidRDefault="00C56540" w:rsidP="00C56540">
      <w:pPr>
        <w:pStyle w:val="af9"/>
        <w:rPr>
          <w:rFonts w:ascii="Times New Roman" w:hAnsi="Times New Roman"/>
          <w:sz w:val="28"/>
          <w:szCs w:val="28"/>
        </w:rPr>
      </w:pPr>
      <w:r>
        <w:rPr>
          <w:rFonts w:ascii="Times New Roman" w:hAnsi="Times New Roman"/>
          <w:sz w:val="28"/>
          <w:szCs w:val="28"/>
        </w:rPr>
        <w:t xml:space="preserve">     </w:t>
      </w:r>
      <w:r w:rsidRPr="00C56540">
        <w:rPr>
          <w:rFonts w:ascii="Times New Roman" w:hAnsi="Times New Roman"/>
          <w:sz w:val="28"/>
          <w:szCs w:val="28"/>
        </w:rPr>
        <w:t>Розрахункова лісосіка прийнята другою лісовпорядною нарадою в розмірі 35,59 тис.м3 ліквідної деревини, в тому числі по господарствах:</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-хвойне  - 11,48 тис. м3 </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в т.ч.   соснова – 11,48 тис.м3</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-твердолистяне – 27,31 тис.м3</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в т.ч.   дубова  – 18,07 тис.м3</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ясенева –  6,04 тис.м3           </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-м'яколистяне – 0,0 тис.м3</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Розрахункова лісосіка по категоріях лісів:</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Ліси природоохоронного призначення (господарська зона)   -  4,98 тис.м3</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Рекреаційно оздоровчі ліси  - 1,45 тис.м3</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Захисні ліси                          - 8,22 тис.м3</w:t>
      </w:r>
    </w:p>
    <w:p w:rsidR="00C56540" w:rsidRPr="00C56540" w:rsidRDefault="00C56540" w:rsidP="00C56540">
      <w:pPr>
        <w:pStyle w:val="af9"/>
        <w:rPr>
          <w:rFonts w:ascii="Times New Roman" w:hAnsi="Times New Roman"/>
          <w:sz w:val="28"/>
          <w:szCs w:val="28"/>
        </w:rPr>
      </w:pPr>
      <w:r w:rsidRPr="00C56540">
        <w:rPr>
          <w:rFonts w:ascii="Times New Roman" w:hAnsi="Times New Roman"/>
          <w:sz w:val="28"/>
          <w:szCs w:val="28"/>
        </w:rPr>
        <w:t xml:space="preserve">  Експлуатаційні  ліси            - 20,94 тис.м3</w:t>
      </w:r>
    </w:p>
    <w:p w:rsidR="00260C57" w:rsidRPr="007658F9" w:rsidRDefault="00260C57" w:rsidP="007658F9">
      <w:pPr>
        <w:spacing w:after="0" w:line="240" w:lineRule="auto"/>
        <w:jc w:val="both"/>
        <w:rPr>
          <w:rFonts w:ascii="Times New Roman" w:hAnsi="Times New Roman"/>
          <w:sz w:val="28"/>
          <w:szCs w:val="28"/>
        </w:rPr>
      </w:pPr>
    </w:p>
    <w:p w:rsidR="00582478" w:rsidRPr="007658F9" w:rsidRDefault="00582478" w:rsidP="007658F9">
      <w:pPr>
        <w:spacing w:after="0" w:line="240" w:lineRule="auto"/>
        <w:jc w:val="both"/>
        <w:rPr>
          <w:rFonts w:ascii="Times New Roman" w:hAnsi="Times New Roman"/>
          <w:sz w:val="28"/>
          <w:szCs w:val="28"/>
        </w:rPr>
      </w:pPr>
      <w:r w:rsidRPr="007658F9">
        <w:rPr>
          <w:rFonts w:ascii="Times New Roman" w:hAnsi="Times New Roman"/>
          <w:sz w:val="28"/>
          <w:szCs w:val="28"/>
        </w:rPr>
        <w:t xml:space="preserve">         Пропозиції та відповідні дані щодо розрахункової лісосіки по категоріях лісів в розрізі панівних порід підготовлені лісовпорядною організацією ВО «УКРДЕРЖЛІСПРОЕКТ».</w:t>
      </w:r>
    </w:p>
    <w:p w:rsidR="007658F9" w:rsidRDefault="00582478" w:rsidP="007658F9">
      <w:pPr>
        <w:spacing w:after="0" w:line="240" w:lineRule="auto"/>
        <w:ind w:firstLine="709"/>
        <w:jc w:val="both"/>
        <w:rPr>
          <w:rFonts w:ascii="Times New Roman" w:hAnsi="Times New Roman"/>
          <w:sz w:val="28"/>
          <w:szCs w:val="28"/>
        </w:rPr>
      </w:pPr>
      <w:r w:rsidRPr="007658F9">
        <w:rPr>
          <w:rFonts w:ascii="Times New Roman" w:hAnsi="Times New Roman"/>
          <w:sz w:val="28"/>
          <w:szCs w:val="28"/>
        </w:rPr>
        <w:t>Розміщення рубок головного користування проведено з урахуванням наявного експлуатаційного фонду по лісництвах, стану насаджень і схеми існуючої дорожньої мережі.</w:t>
      </w:r>
    </w:p>
    <w:p w:rsidR="00582478" w:rsidRPr="007658F9" w:rsidRDefault="00582478" w:rsidP="007658F9">
      <w:pPr>
        <w:spacing w:after="0" w:line="240" w:lineRule="auto"/>
        <w:ind w:firstLine="709"/>
        <w:jc w:val="both"/>
        <w:rPr>
          <w:rFonts w:ascii="Times New Roman" w:hAnsi="Times New Roman"/>
          <w:sz w:val="28"/>
          <w:szCs w:val="28"/>
        </w:rPr>
      </w:pPr>
      <w:r w:rsidRPr="007658F9">
        <w:rPr>
          <w:rFonts w:ascii="Times New Roman" w:hAnsi="Times New Roman"/>
          <w:sz w:val="28"/>
          <w:szCs w:val="28"/>
        </w:rPr>
        <w:t>При територіальному розміщені лісосік дотримано встановлені Правилами рубок, ширина, довжина, площа, спосіб і термін примикання лісосік, напрямок рубки і кількість зарубів у кварталі.</w:t>
      </w:r>
    </w:p>
    <w:p w:rsidR="00582478" w:rsidRPr="00D26E35" w:rsidRDefault="00582478" w:rsidP="00D26E35">
      <w:pPr>
        <w:spacing w:after="0" w:line="240" w:lineRule="auto"/>
        <w:ind w:firstLine="709"/>
        <w:jc w:val="both"/>
        <w:rPr>
          <w:rFonts w:ascii="Times New Roman" w:hAnsi="Times New Roman"/>
          <w:color w:val="000000"/>
          <w:sz w:val="28"/>
          <w:szCs w:val="28"/>
        </w:rPr>
      </w:pPr>
      <w:r w:rsidRPr="007658F9">
        <w:rPr>
          <w:rFonts w:ascii="Times New Roman" w:hAnsi="Times New Roman"/>
          <w:color w:val="000000"/>
          <w:sz w:val="28"/>
          <w:szCs w:val="28"/>
        </w:rPr>
        <w:t>Заготівля деревини та її вивезен</w:t>
      </w:r>
      <w:r w:rsidR="007658F9">
        <w:rPr>
          <w:rFonts w:ascii="Times New Roman" w:hAnsi="Times New Roman"/>
          <w:color w:val="000000"/>
          <w:sz w:val="28"/>
          <w:szCs w:val="28"/>
        </w:rPr>
        <w:t>ня на 20</w:t>
      </w:r>
      <w:r w:rsidR="00E96E75">
        <w:rPr>
          <w:rFonts w:ascii="Times New Roman" w:hAnsi="Times New Roman"/>
          <w:color w:val="000000"/>
          <w:sz w:val="28"/>
          <w:szCs w:val="28"/>
        </w:rPr>
        <w:t>20</w:t>
      </w:r>
      <w:r w:rsidRPr="007658F9">
        <w:rPr>
          <w:rFonts w:ascii="Times New Roman" w:hAnsi="Times New Roman"/>
          <w:color w:val="000000"/>
          <w:sz w:val="28"/>
          <w:szCs w:val="28"/>
        </w:rPr>
        <w:t xml:space="preserve"> рік планується у повній </w:t>
      </w:r>
      <w:r w:rsidRPr="00D26E35">
        <w:rPr>
          <w:rFonts w:ascii="Times New Roman" w:hAnsi="Times New Roman"/>
          <w:color w:val="000000"/>
          <w:sz w:val="28"/>
          <w:szCs w:val="28"/>
        </w:rPr>
        <w:t>відповідності з розрахунковою лісосікою та наданими  дозволами на спеціальне використання лісових ресурсів (лісорубні квитки)</w:t>
      </w:r>
      <w:r w:rsidR="00D26E35" w:rsidRPr="00D26E35">
        <w:rPr>
          <w:rFonts w:ascii="Times New Roman" w:hAnsi="Times New Roman"/>
          <w:color w:val="000000"/>
          <w:sz w:val="28"/>
          <w:szCs w:val="28"/>
        </w:rPr>
        <w:t>.</w:t>
      </w:r>
    </w:p>
    <w:p w:rsidR="000F63D4" w:rsidRDefault="000F63D4" w:rsidP="00D26E35">
      <w:pPr>
        <w:spacing w:after="0"/>
        <w:ind w:left="360"/>
        <w:jc w:val="both"/>
        <w:rPr>
          <w:rFonts w:ascii="Times New Roman" w:hAnsi="Times New Roman"/>
          <w:b/>
          <w:sz w:val="28"/>
          <w:szCs w:val="28"/>
        </w:rPr>
      </w:pPr>
    </w:p>
    <w:p w:rsidR="000F63D4" w:rsidRDefault="000F63D4" w:rsidP="00D26E35">
      <w:pPr>
        <w:spacing w:after="0"/>
        <w:ind w:left="360"/>
        <w:jc w:val="both"/>
        <w:rPr>
          <w:rFonts w:ascii="Times New Roman" w:hAnsi="Times New Roman"/>
          <w:b/>
          <w:sz w:val="28"/>
          <w:szCs w:val="28"/>
        </w:rPr>
      </w:pPr>
    </w:p>
    <w:p w:rsidR="00582478" w:rsidRPr="00D26E35" w:rsidRDefault="00582478" w:rsidP="00D26E35">
      <w:pPr>
        <w:spacing w:after="0"/>
        <w:ind w:left="360"/>
        <w:jc w:val="both"/>
        <w:rPr>
          <w:rFonts w:ascii="Times New Roman" w:hAnsi="Times New Roman"/>
          <w:b/>
          <w:sz w:val="28"/>
          <w:szCs w:val="28"/>
        </w:rPr>
      </w:pPr>
      <w:r w:rsidRPr="00D26E35">
        <w:rPr>
          <w:rFonts w:ascii="Times New Roman" w:hAnsi="Times New Roman"/>
          <w:b/>
          <w:sz w:val="28"/>
          <w:szCs w:val="28"/>
        </w:rPr>
        <w:t>5. Умови для моніторингу приросту і</w:t>
      </w:r>
      <w:r w:rsidRPr="00D26E35">
        <w:rPr>
          <w:rFonts w:ascii="Times New Roman" w:hAnsi="Times New Roman"/>
          <w:b/>
          <w:sz w:val="28"/>
          <w:szCs w:val="28"/>
          <w:lang w:val="ru-RU"/>
        </w:rPr>
        <w:t xml:space="preserve"> </w:t>
      </w:r>
      <w:r w:rsidRPr="00D26E35">
        <w:rPr>
          <w:rFonts w:ascii="Times New Roman" w:hAnsi="Times New Roman"/>
          <w:b/>
          <w:sz w:val="28"/>
          <w:szCs w:val="28"/>
        </w:rPr>
        <w:t>динаміки таксаційних показників лісового фонду.</w:t>
      </w:r>
    </w:p>
    <w:p w:rsidR="00582478" w:rsidRPr="00D26E35" w:rsidRDefault="00582478" w:rsidP="00D26E35">
      <w:pPr>
        <w:spacing w:after="0"/>
        <w:ind w:firstLine="709"/>
        <w:jc w:val="both"/>
        <w:rPr>
          <w:rFonts w:ascii="Times New Roman" w:hAnsi="Times New Roman"/>
          <w:sz w:val="28"/>
          <w:szCs w:val="28"/>
        </w:rPr>
      </w:pPr>
      <w:r w:rsidRPr="00D26E35">
        <w:rPr>
          <w:rFonts w:ascii="Times New Roman" w:hAnsi="Times New Roman"/>
          <w:sz w:val="28"/>
          <w:szCs w:val="28"/>
        </w:rPr>
        <w:t>Базова інформація про приріст і таксаційні показники збирається в процесі проведення лісовпорядкування, при якому проводиться суцільна інвентаризація всіх лісових ділянок.</w:t>
      </w:r>
    </w:p>
    <w:p w:rsidR="00582478" w:rsidRPr="00D26E35" w:rsidRDefault="00582478" w:rsidP="00D26E35">
      <w:pPr>
        <w:spacing w:after="0"/>
        <w:ind w:firstLine="709"/>
        <w:jc w:val="both"/>
        <w:rPr>
          <w:rFonts w:ascii="Times New Roman" w:hAnsi="Times New Roman"/>
          <w:sz w:val="28"/>
          <w:szCs w:val="28"/>
        </w:rPr>
      </w:pPr>
      <w:r w:rsidRPr="00D26E35">
        <w:rPr>
          <w:rFonts w:ascii="Times New Roman" w:hAnsi="Times New Roman"/>
          <w:sz w:val="28"/>
          <w:szCs w:val="28"/>
        </w:rPr>
        <w:t>Поточна інформація визначається по матеріалах безперервного лісовпорядкування, при якому враховуються всі зміни в лісовому фонді підприємства, які відбулися за поточний рік.</w:t>
      </w:r>
    </w:p>
    <w:p w:rsidR="00582478" w:rsidRDefault="00582478" w:rsidP="00D26E35">
      <w:pPr>
        <w:spacing w:after="0"/>
        <w:ind w:firstLine="709"/>
        <w:jc w:val="both"/>
        <w:rPr>
          <w:rFonts w:ascii="Times New Roman" w:hAnsi="Times New Roman"/>
          <w:sz w:val="28"/>
          <w:szCs w:val="28"/>
        </w:rPr>
      </w:pPr>
      <w:r w:rsidRPr="00D26E35">
        <w:rPr>
          <w:rFonts w:ascii="Times New Roman" w:hAnsi="Times New Roman"/>
          <w:sz w:val="28"/>
          <w:szCs w:val="28"/>
        </w:rPr>
        <w:t xml:space="preserve">При складанні плану господарської діяльності підприємства, проводиться аналіз таксаційних показників, на які мають вплив обсяги запроектованих і проведених заходів. Показники можливих змін приводяться </w:t>
      </w:r>
      <w:r w:rsidR="0068185C">
        <w:rPr>
          <w:rFonts w:ascii="Times New Roman" w:hAnsi="Times New Roman"/>
          <w:sz w:val="28"/>
          <w:szCs w:val="28"/>
        </w:rPr>
        <w:t xml:space="preserve">нижче </w:t>
      </w:r>
      <w:r w:rsidRPr="00D26E35">
        <w:rPr>
          <w:rFonts w:ascii="Times New Roman" w:hAnsi="Times New Roman"/>
          <w:sz w:val="28"/>
          <w:szCs w:val="28"/>
        </w:rPr>
        <w:t>в таблиці.</w:t>
      </w:r>
    </w:p>
    <w:p w:rsidR="00D26E35" w:rsidRDefault="00D26E35" w:rsidP="00D26E35">
      <w:pPr>
        <w:spacing w:after="0"/>
        <w:ind w:firstLine="709"/>
        <w:jc w:val="both"/>
        <w:rPr>
          <w:rFonts w:ascii="Times New Roman" w:hAnsi="Times New Roman"/>
          <w:sz w:val="28"/>
          <w:szCs w:val="28"/>
        </w:rPr>
      </w:pPr>
    </w:p>
    <w:p w:rsidR="00582478" w:rsidRPr="00E96E75" w:rsidRDefault="00E96E75" w:rsidP="00DA6D14">
      <w:pPr>
        <w:jc w:val="center"/>
        <w:rPr>
          <w:rFonts w:ascii="Times New Roman" w:hAnsi="Times New Roman"/>
          <w:sz w:val="28"/>
          <w:szCs w:val="28"/>
        </w:rPr>
      </w:pPr>
      <w:r>
        <w:rPr>
          <w:rFonts w:ascii="Times New Roman" w:hAnsi="Times New Roman"/>
          <w:sz w:val="28"/>
          <w:szCs w:val="28"/>
        </w:rPr>
        <w:t>З</w:t>
      </w:r>
      <w:r w:rsidR="00582478" w:rsidRPr="00D26E35">
        <w:rPr>
          <w:rFonts w:ascii="Times New Roman" w:hAnsi="Times New Roman"/>
          <w:sz w:val="28"/>
          <w:szCs w:val="28"/>
        </w:rPr>
        <w:t>апроектова</w:t>
      </w:r>
      <w:r w:rsidR="00D26E35">
        <w:rPr>
          <w:rFonts w:ascii="Times New Roman" w:hAnsi="Times New Roman"/>
          <w:sz w:val="28"/>
          <w:szCs w:val="28"/>
        </w:rPr>
        <w:t>н</w:t>
      </w:r>
      <w:r>
        <w:rPr>
          <w:rFonts w:ascii="Times New Roman" w:hAnsi="Times New Roman"/>
          <w:sz w:val="28"/>
          <w:szCs w:val="28"/>
        </w:rPr>
        <w:t>і щорічні обсяги</w:t>
      </w:r>
      <w:r w:rsidR="00D26E35">
        <w:rPr>
          <w:rFonts w:ascii="Times New Roman" w:hAnsi="Times New Roman"/>
          <w:sz w:val="28"/>
          <w:szCs w:val="28"/>
        </w:rPr>
        <w:t xml:space="preserve"> основних видів робіт </w:t>
      </w:r>
      <w:r w:rsidR="00582478" w:rsidRPr="00D26E35">
        <w:rPr>
          <w:rFonts w:ascii="Times New Roman" w:hAnsi="Times New Roman"/>
          <w:sz w:val="28"/>
          <w:szCs w:val="28"/>
        </w:rPr>
        <w:t xml:space="preserve">та їх вплив </w:t>
      </w:r>
      <w:r w:rsidR="00582478" w:rsidRPr="00E96E75">
        <w:rPr>
          <w:rFonts w:ascii="Times New Roman" w:hAnsi="Times New Roman"/>
          <w:sz w:val="28"/>
          <w:szCs w:val="28"/>
        </w:rPr>
        <w:t>на динаміку лісових земель.</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0"/>
        <w:gridCol w:w="4232"/>
        <w:gridCol w:w="1299"/>
        <w:gridCol w:w="3513"/>
      </w:tblGrid>
      <w:tr w:rsidR="00582478" w:rsidRPr="00F6562C" w:rsidTr="00020715">
        <w:tc>
          <w:tcPr>
            <w:tcW w:w="640" w:type="dxa"/>
            <w:vMerge w:val="restart"/>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 п.п.</w:t>
            </w:r>
          </w:p>
        </w:tc>
        <w:tc>
          <w:tcPr>
            <w:tcW w:w="4232" w:type="dxa"/>
            <w:vMerge w:val="restart"/>
          </w:tcPr>
          <w:p w:rsidR="00582478" w:rsidRPr="0068185C" w:rsidRDefault="00D26E35" w:rsidP="009A391D">
            <w:pPr>
              <w:spacing w:after="0" w:line="240" w:lineRule="auto"/>
              <w:jc w:val="center"/>
              <w:rPr>
                <w:rFonts w:ascii="Times New Roman" w:hAnsi="Times New Roman"/>
                <w:sz w:val="24"/>
                <w:szCs w:val="24"/>
              </w:rPr>
            </w:pPr>
            <w:r w:rsidRPr="0068185C">
              <w:rPr>
                <w:rFonts w:ascii="Times New Roman" w:hAnsi="Times New Roman"/>
                <w:sz w:val="24"/>
                <w:szCs w:val="24"/>
              </w:rPr>
              <w:t xml:space="preserve">Назва запланованих </w:t>
            </w:r>
            <w:r w:rsidR="00582478" w:rsidRPr="0068185C">
              <w:rPr>
                <w:rFonts w:ascii="Times New Roman" w:hAnsi="Times New Roman"/>
                <w:sz w:val="24"/>
                <w:szCs w:val="24"/>
              </w:rPr>
              <w:t>основних лісогосподарських заходів</w:t>
            </w:r>
          </w:p>
        </w:tc>
        <w:tc>
          <w:tcPr>
            <w:tcW w:w="4812" w:type="dxa"/>
            <w:gridSpan w:val="2"/>
          </w:tcPr>
          <w:p w:rsidR="00582478" w:rsidRPr="0068185C" w:rsidRDefault="00582478" w:rsidP="00020715">
            <w:pPr>
              <w:spacing w:after="0" w:line="240" w:lineRule="auto"/>
              <w:jc w:val="center"/>
              <w:rPr>
                <w:rFonts w:ascii="Times New Roman" w:hAnsi="Times New Roman"/>
                <w:i/>
                <w:iCs/>
                <w:sz w:val="24"/>
                <w:szCs w:val="24"/>
              </w:rPr>
            </w:pPr>
            <w:r w:rsidRPr="0068185C">
              <w:rPr>
                <w:rFonts w:ascii="Times New Roman" w:hAnsi="Times New Roman"/>
                <w:iCs/>
                <w:sz w:val="24"/>
                <w:szCs w:val="24"/>
              </w:rPr>
              <w:t>Обсяги робіт</w:t>
            </w:r>
          </w:p>
        </w:tc>
      </w:tr>
      <w:tr w:rsidR="00582478" w:rsidRPr="00F6562C" w:rsidTr="00020715">
        <w:tc>
          <w:tcPr>
            <w:tcW w:w="0" w:type="auto"/>
            <w:vMerge/>
            <w:vAlign w:val="center"/>
          </w:tcPr>
          <w:p w:rsidR="00582478" w:rsidRPr="0068185C" w:rsidRDefault="00582478" w:rsidP="00020715">
            <w:pPr>
              <w:spacing w:after="0" w:line="240" w:lineRule="auto"/>
              <w:rPr>
                <w:rFonts w:ascii="Times New Roman" w:hAnsi="Times New Roman"/>
                <w:sz w:val="24"/>
                <w:szCs w:val="24"/>
              </w:rPr>
            </w:pPr>
          </w:p>
        </w:tc>
        <w:tc>
          <w:tcPr>
            <w:tcW w:w="0" w:type="auto"/>
            <w:vMerge/>
            <w:vAlign w:val="center"/>
          </w:tcPr>
          <w:p w:rsidR="00582478" w:rsidRPr="0068185C" w:rsidRDefault="00582478" w:rsidP="00020715">
            <w:pPr>
              <w:spacing w:after="0" w:line="240" w:lineRule="auto"/>
              <w:rPr>
                <w:rFonts w:ascii="Times New Roman" w:hAnsi="Times New Roman"/>
                <w:sz w:val="24"/>
                <w:szCs w:val="24"/>
              </w:rPr>
            </w:pPr>
          </w:p>
        </w:tc>
        <w:tc>
          <w:tcPr>
            <w:tcW w:w="1299"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Од. вим.</w:t>
            </w:r>
          </w:p>
        </w:tc>
        <w:tc>
          <w:tcPr>
            <w:tcW w:w="3513" w:type="dxa"/>
          </w:tcPr>
          <w:p w:rsidR="00582478" w:rsidRPr="0068185C" w:rsidRDefault="00582478" w:rsidP="00020715">
            <w:pPr>
              <w:spacing w:after="0" w:line="240" w:lineRule="auto"/>
              <w:jc w:val="center"/>
              <w:rPr>
                <w:rFonts w:ascii="Times New Roman" w:hAnsi="Times New Roman"/>
                <w:i/>
                <w:iCs/>
                <w:sz w:val="24"/>
                <w:szCs w:val="24"/>
              </w:rPr>
            </w:pPr>
            <w:r w:rsidRPr="0068185C">
              <w:rPr>
                <w:rFonts w:ascii="Times New Roman" w:hAnsi="Times New Roman"/>
                <w:iCs/>
                <w:sz w:val="24"/>
                <w:szCs w:val="24"/>
              </w:rPr>
              <w:t xml:space="preserve">Об’єм </w:t>
            </w:r>
          </w:p>
          <w:p w:rsidR="00582478" w:rsidRPr="0068185C" w:rsidRDefault="0094218A" w:rsidP="00020715">
            <w:pPr>
              <w:spacing w:after="0" w:line="240" w:lineRule="auto"/>
              <w:jc w:val="center"/>
              <w:rPr>
                <w:rFonts w:ascii="Times New Roman" w:hAnsi="Times New Roman"/>
                <w:i/>
                <w:iCs/>
                <w:sz w:val="24"/>
                <w:szCs w:val="24"/>
              </w:rPr>
            </w:pPr>
            <w:r w:rsidRPr="0068185C">
              <w:rPr>
                <w:rFonts w:ascii="Times New Roman" w:hAnsi="Times New Roman"/>
                <w:i/>
                <w:iCs/>
                <w:sz w:val="24"/>
                <w:szCs w:val="24"/>
              </w:rPr>
              <w:t>Ліквідний</w:t>
            </w:r>
          </w:p>
        </w:tc>
      </w:tr>
      <w:tr w:rsidR="00582478" w:rsidRPr="00F6562C" w:rsidTr="00020715">
        <w:tc>
          <w:tcPr>
            <w:tcW w:w="0" w:type="auto"/>
            <w:vAlign w:val="center"/>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1.</w:t>
            </w:r>
          </w:p>
        </w:tc>
        <w:tc>
          <w:tcPr>
            <w:tcW w:w="0" w:type="auto"/>
            <w:vAlign w:val="center"/>
          </w:tcPr>
          <w:p w:rsidR="00582478" w:rsidRPr="0068185C" w:rsidRDefault="00582478" w:rsidP="00020715">
            <w:pPr>
              <w:spacing w:after="0" w:line="240" w:lineRule="auto"/>
              <w:rPr>
                <w:rFonts w:ascii="Times New Roman" w:hAnsi="Times New Roman"/>
                <w:sz w:val="24"/>
                <w:szCs w:val="24"/>
              </w:rPr>
            </w:pPr>
            <w:r w:rsidRPr="0068185C">
              <w:rPr>
                <w:rFonts w:ascii="Times New Roman" w:hAnsi="Times New Roman"/>
                <w:sz w:val="24"/>
                <w:szCs w:val="24"/>
              </w:rPr>
              <w:t>Суцільні рубки:</w:t>
            </w:r>
          </w:p>
        </w:tc>
        <w:tc>
          <w:tcPr>
            <w:tcW w:w="1299" w:type="dxa"/>
          </w:tcPr>
          <w:p w:rsidR="00582478" w:rsidRPr="0068185C" w:rsidRDefault="00582478" w:rsidP="00020715">
            <w:pPr>
              <w:spacing w:after="0" w:line="240" w:lineRule="auto"/>
              <w:jc w:val="center"/>
              <w:rPr>
                <w:rFonts w:ascii="Times New Roman" w:hAnsi="Times New Roman"/>
                <w:sz w:val="24"/>
                <w:szCs w:val="24"/>
              </w:rPr>
            </w:pPr>
          </w:p>
        </w:tc>
        <w:tc>
          <w:tcPr>
            <w:tcW w:w="3513" w:type="dxa"/>
          </w:tcPr>
          <w:p w:rsidR="00582478" w:rsidRPr="0068185C" w:rsidRDefault="00582478" w:rsidP="00020715">
            <w:pPr>
              <w:spacing w:after="0" w:line="240" w:lineRule="auto"/>
              <w:jc w:val="center"/>
              <w:rPr>
                <w:rFonts w:ascii="Times New Roman" w:hAnsi="Times New Roman"/>
                <w:i/>
                <w:iCs/>
                <w:sz w:val="24"/>
                <w:szCs w:val="24"/>
              </w:rPr>
            </w:pPr>
          </w:p>
        </w:tc>
      </w:tr>
      <w:tr w:rsidR="00582478" w:rsidRPr="00F6562C" w:rsidTr="00020715">
        <w:tc>
          <w:tcPr>
            <w:tcW w:w="640"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1.1</w:t>
            </w:r>
          </w:p>
        </w:tc>
        <w:tc>
          <w:tcPr>
            <w:tcW w:w="4232" w:type="dxa"/>
          </w:tcPr>
          <w:p w:rsidR="00582478" w:rsidRPr="0068185C" w:rsidRDefault="00582478" w:rsidP="00020715">
            <w:pPr>
              <w:spacing w:after="0" w:line="240" w:lineRule="auto"/>
              <w:rPr>
                <w:rFonts w:ascii="Times New Roman" w:hAnsi="Times New Roman"/>
                <w:sz w:val="24"/>
                <w:szCs w:val="24"/>
              </w:rPr>
            </w:pPr>
            <w:r w:rsidRPr="0068185C">
              <w:rPr>
                <w:rFonts w:ascii="Times New Roman" w:hAnsi="Times New Roman"/>
                <w:sz w:val="24"/>
                <w:szCs w:val="24"/>
              </w:rPr>
              <w:t xml:space="preserve"> рубки головного користування</w:t>
            </w:r>
          </w:p>
        </w:tc>
        <w:tc>
          <w:tcPr>
            <w:tcW w:w="1299"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га</w:t>
            </w:r>
          </w:p>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тис. м3</w:t>
            </w:r>
          </w:p>
        </w:tc>
        <w:tc>
          <w:tcPr>
            <w:tcW w:w="3513" w:type="dxa"/>
          </w:tcPr>
          <w:p w:rsidR="00582478" w:rsidRPr="0068185C" w:rsidRDefault="009C5754" w:rsidP="00020715">
            <w:pPr>
              <w:spacing w:after="0" w:line="240" w:lineRule="auto"/>
              <w:jc w:val="center"/>
              <w:rPr>
                <w:rFonts w:ascii="Times New Roman" w:hAnsi="Times New Roman"/>
                <w:i/>
                <w:iCs/>
                <w:sz w:val="24"/>
                <w:szCs w:val="24"/>
              </w:rPr>
            </w:pPr>
            <w:r>
              <w:rPr>
                <w:rFonts w:ascii="Times New Roman" w:hAnsi="Times New Roman"/>
                <w:iCs/>
                <w:sz w:val="24"/>
                <w:szCs w:val="24"/>
              </w:rPr>
              <w:t>75</w:t>
            </w:r>
            <w:r w:rsidR="00E96E75" w:rsidRPr="0068185C">
              <w:rPr>
                <w:rFonts w:ascii="Times New Roman" w:hAnsi="Times New Roman"/>
                <w:iCs/>
                <w:sz w:val="24"/>
                <w:szCs w:val="24"/>
              </w:rPr>
              <w:t>,0</w:t>
            </w:r>
          </w:p>
          <w:p w:rsidR="00582478" w:rsidRPr="0068185C" w:rsidRDefault="00E96E75" w:rsidP="004141A9">
            <w:pPr>
              <w:spacing w:after="0" w:line="240" w:lineRule="auto"/>
              <w:jc w:val="center"/>
              <w:rPr>
                <w:rFonts w:ascii="Times New Roman" w:hAnsi="Times New Roman"/>
                <w:i/>
                <w:iCs/>
                <w:sz w:val="24"/>
                <w:szCs w:val="24"/>
              </w:rPr>
            </w:pPr>
            <w:r w:rsidRPr="0068185C">
              <w:rPr>
                <w:rFonts w:ascii="Times New Roman" w:hAnsi="Times New Roman"/>
                <w:iCs/>
                <w:sz w:val="24"/>
                <w:szCs w:val="24"/>
              </w:rPr>
              <w:t>30,61</w:t>
            </w:r>
          </w:p>
        </w:tc>
      </w:tr>
      <w:tr w:rsidR="00582478" w:rsidRPr="00F6562C" w:rsidTr="00020715">
        <w:tc>
          <w:tcPr>
            <w:tcW w:w="640"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1.2</w:t>
            </w:r>
          </w:p>
        </w:tc>
        <w:tc>
          <w:tcPr>
            <w:tcW w:w="4232" w:type="dxa"/>
          </w:tcPr>
          <w:p w:rsidR="00582478" w:rsidRPr="0068185C" w:rsidRDefault="00582478" w:rsidP="00020715">
            <w:pPr>
              <w:spacing w:after="0" w:line="240" w:lineRule="auto"/>
              <w:rPr>
                <w:rFonts w:ascii="Times New Roman" w:hAnsi="Times New Roman"/>
                <w:sz w:val="24"/>
                <w:szCs w:val="24"/>
              </w:rPr>
            </w:pPr>
            <w:r w:rsidRPr="0068185C">
              <w:rPr>
                <w:rFonts w:ascii="Times New Roman" w:hAnsi="Times New Roman"/>
                <w:sz w:val="24"/>
                <w:szCs w:val="24"/>
              </w:rPr>
              <w:t>Рубки догляду</w:t>
            </w:r>
          </w:p>
        </w:tc>
        <w:tc>
          <w:tcPr>
            <w:tcW w:w="1299"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га</w:t>
            </w:r>
          </w:p>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тис.м3</w:t>
            </w:r>
          </w:p>
        </w:tc>
        <w:tc>
          <w:tcPr>
            <w:tcW w:w="3513" w:type="dxa"/>
          </w:tcPr>
          <w:p w:rsidR="00582478" w:rsidRPr="0068185C" w:rsidRDefault="00E96E75" w:rsidP="00020715">
            <w:pPr>
              <w:spacing w:after="0" w:line="240" w:lineRule="auto"/>
              <w:jc w:val="center"/>
              <w:rPr>
                <w:rFonts w:ascii="Times New Roman" w:hAnsi="Times New Roman"/>
                <w:i/>
                <w:iCs/>
                <w:sz w:val="24"/>
                <w:szCs w:val="24"/>
              </w:rPr>
            </w:pPr>
            <w:r w:rsidRPr="0068185C">
              <w:rPr>
                <w:rFonts w:ascii="Times New Roman" w:hAnsi="Times New Roman"/>
                <w:iCs/>
                <w:sz w:val="24"/>
                <w:szCs w:val="24"/>
              </w:rPr>
              <w:t>462,3</w:t>
            </w:r>
          </w:p>
          <w:p w:rsidR="00582478" w:rsidRPr="0068185C" w:rsidRDefault="00E96E75" w:rsidP="004141A9">
            <w:pPr>
              <w:spacing w:after="0" w:line="240" w:lineRule="auto"/>
              <w:jc w:val="center"/>
              <w:rPr>
                <w:rFonts w:ascii="Times New Roman" w:hAnsi="Times New Roman"/>
                <w:i/>
                <w:iCs/>
                <w:sz w:val="24"/>
                <w:szCs w:val="24"/>
              </w:rPr>
            </w:pPr>
            <w:r w:rsidRPr="0068185C">
              <w:rPr>
                <w:rFonts w:ascii="Times New Roman" w:hAnsi="Times New Roman"/>
                <w:iCs/>
                <w:sz w:val="24"/>
                <w:szCs w:val="24"/>
              </w:rPr>
              <w:t>8,46</w:t>
            </w:r>
          </w:p>
        </w:tc>
      </w:tr>
      <w:tr w:rsidR="00582478" w:rsidRPr="00F6562C" w:rsidTr="00020715">
        <w:tc>
          <w:tcPr>
            <w:tcW w:w="640"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2</w:t>
            </w:r>
          </w:p>
        </w:tc>
        <w:tc>
          <w:tcPr>
            <w:tcW w:w="4232" w:type="dxa"/>
          </w:tcPr>
          <w:p w:rsidR="00582478" w:rsidRPr="0068185C" w:rsidRDefault="00273BF8" w:rsidP="00020715">
            <w:pPr>
              <w:spacing w:after="0" w:line="240" w:lineRule="auto"/>
              <w:rPr>
                <w:rFonts w:ascii="Times New Roman" w:hAnsi="Times New Roman"/>
                <w:sz w:val="24"/>
                <w:szCs w:val="24"/>
              </w:rPr>
            </w:pPr>
            <w:r w:rsidRPr="0068185C">
              <w:rPr>
                <w:rFonts w:ascii="Times New Roman" w:hAnsi="Times New Roman"/>
                <w:sz w:val="24"/>
                <w:szCs w:val="24"/>
              </w:rPr>
              <w:t>Вибіркові санітарні рубки</w:t>
            </w:r>
          </w:p>
        </w:tc>
        <w:tc>
          <w:tcPr>
            <w:tcW w:w="1299"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га</w:t>
            </w:r>
          </w:p>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тис. м3</w:t>
            </w:r>
          </w:p>
        </w:tc>
        <w:tc>
          <w:tcPr>
            <w:tcW w:w="3513" w:type="dxa"/>
          </w:tcPr>
          <w:p w:rsidR="00582478" w:rsidRPr="0068185C" w:rsidRDefault="00273BF8" w:rsidP="00273BF8">
            <w:pPr>
              <w:spacing w:after="0" w:line="240" w:lineRule="auto"/>
              <w:jc w:val="center"/>
              <w:rPr>
                <w:rFonts w:ascii="Times New Roman" w:hAnsi="Times New Roman"/>
                <w:iCs/>
                <w:sz w:val="24"/>
                <w:szCs w:val="24"/>
              </w:rPr>
            </w:pPr>
            <w:r w:rsidRPr="0068185C">
              <w:rPr>
                <w:rFonts w:ascii="Times New Roman" w:hAnsi="Times New Roman"/>
                <w:iCs/>
                <w:sz w:val="24"/>
                <w:szCs w:val="24"/>
              </w:rPr>
              <w:t>1342,8</w:t>
            </w:r>
          </w:p>
          <w:p w:rsidR="00273BF8" w:rsidRPr="0068185C" w:rsidRDefault="00273BF8" w:rsidP="00273BF8">
            <w:pPr>
              <w:spacing w:after="0" w:line="240" w:lineRule="auto"/>
              <w:jc w:val="center"/>
              <w:rPr>
                <w:rFonts w:ascii="Times New Roman" w:hAnsi="Times New Roman"/>
                <w:i/>
                <w:iCs/>
                <w:sz w:val="24"/>
                <w:szCs w:val="24"/>
              </w:rPr>
            </w:pPr>
            <w:r w:rsidRPr="0068185C">
              <w:rPr>
                <w:rFonts w:ascii="Times New Roman" w:hAnsi="Times New Roman"/>
                <w:iCs/>
                <w:sz w:val="24"/>
                <w:szCs w:val="24"/>
              </w:rPr>
              <w:t>12,47</w:t>
            </w:r>
          </w:p>
        </w:tc>
      </w:tr>
      <w:tr w:rsidR="00582478" w:rsidRPr="00F6562C" w:rsidTr="00020715">
        <w:tc>
          <w:tcPr>
            <w:tcW w:w="640"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3</w:t>
            </w:r>
          </w:p>
        </w:tc>
        <w:tc>
          <w:tcPr>
            <w:tcW w:w="4232" w:type="dxa"/>
          </w:tcPr>
          <w:p w:rsidR="00582478" w:rsidRPr="0068185C" w:rsidRDefault="00582478" w:rsidP="00273BF8">
            <w:pPr>
              <w:spacing w:after="0" w:line="240" w:lineRule="auto"/>
              <w:rPr>
                <w:rFonts w:ascii="Times New Roman" w:hAnsi="Times New Roman"/>
                <w:sz w:val="24"/>
                <w:szCs w:val="24"/>
              </w:rPr>
            </w:pPr>
            <w:r w:rsidRPr="0068185C">
              <w:rPr>
                <w:rFonts w:ascii="Times New Roman" w:hAnsi="Times New Roman"/>
                <w:sz w:val="24"/>
                <w:szCs w:val="24"/>
              </w:rPr>
              <w:t xml:space="preserve"> Інші рубки </w:t>
            </w:r>
            <w:r w:rsidR="00273BF8" w:rsidRPr="0068185C">
              <w:rPr>
                <w:rFonts w:ascii="Times New Roman" w:hAnsi="Times New Roman"/>
                <w:sz w:val="24"/>
                <w:szCs w:val="24"/>
              </w:rPr>
              <w:t>формування і оздоровлення лісів</w:t>
            </w:r>
          </w:p>
        </w:tc>
        <w:tc>
          <w:tcPr>
            <w:tcW w:w="1299"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га</w:t>
            </w:r>
          </w:p>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тис. м3</w:t>
            </w:r>
          </w:p>
        </w:tc>
        <w:tc>
          <w:tcPr>
            <w:tcW w:w="3513" w:type="dxa"/>
          </w:tcPr>
          <w:p w:rsidR="00582478" w:rsidRPr="0068185C" w:rsidRDefault="00E96E75" w:rsidP="00020715">
            <w:pPr>
              <w:spacing w:after="0" w:line="240" w:lineRule="auto"/>
              <w:jc w:val="center"/>
              <w:rPr>
                <w:rFonts w:ascii="Times New Roman" w:hAnsi="Times New Roman"/>
                <w:i/>
                <w:iCs/>
                <w:sz w:val="24"/>
                <w:szCs w:val="24"/>
              </w:rPr>
            </w:pPr>
            <w:r w:rsidRPr="0068185C">
              <w:rPr>
                <w:rFonts w:ascii="Times New Roman" w:hAnsi="Times New Roman"/>
                <w:iCs/>
                <w:sz w:val="24"/>
                <w:szCs w:val="24"/>
              </w:rPr>
              <w:t>3,4</w:t>
            </w:r>
          </w:p>
          <w:p w:rsidR="00582478" w:rsidRPr="0068185C" w:rsidRDefault="0094218A" w:rsidP="004141A9">
            <w:pPr>
              <w:spacing w:after="0" w:line="240" w:lineRule="auto"/>
              <w:jc w:val="center"/>
              <w:rPr>
                <w:rFonts w:ascii="Times New Roman" w:hAnsi="Times New Roman"/>
                <w:i/>
                <w:iCs/>
                <w:sz w:val="24"/>
                <w:szCs w:val="24"/>
              </w:rPr>
            </w:pPr>
            <w:r w:rsidRPr="0068185C">
              <w:rPr>
                <w:rFonts w:ascii="Times New Roman" w:hAnsi="Times New Roman"/>
                <w:iCs/>
                <w:sz w:val="24"/>
                <w:szCs w:val="24"/>
              </w:rPr>
              <w:t>0,12</w:t>
            </w:r>
          </w:p>
        </w:tc>
      </w:tr>
      <w:tr w:rsidR="00582478" w:rsidRPr="00F6562C" w:rsidTr="00020715">
        <w:tc>
          <w:tcPr>
            <w:tcW w:w="640"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4</w:t>
            </w:r>
          </w:p>
        </w:tc>
        <w:tc>
          <w:tcPr>
            <w:tcW w:w="4232" w:type="dxa"/>
          </w:tcPr>
          <w:p w:rsidR="00582478" w:rsidRPr="0068185C" w:rsidRDefault="00582478" w:rsidP="00020715">
            <w:pPr>
              <w:spacing w:after="0" w:line="240" w:lineRule="auto"/>
              <w:rPr>
                <w:rFonts w:ascii="Times New Roman" w:hAnsi="Times New Roman"/>
                <w:sz w:val="24"/>
                <w:szCs w:val="24"/>
              </w:rPr>
            </w:pPr>
            <w:r w:rsidRPr="0068185C">
              <w:rPr>
                <w:rFonts w:ascii="Times New Roman" w:hAnsi="Times New Roman"/>
                <w:sz w:val="24"/>
                <w:szCs w:val="24"/>
              </w:rPr>
              <w:t>Лісовідновлення:</w:t>
            </w:r>
          </w:p>
        </w:tc>
        <w:tc>
          <w:tcPr>
            <w:tcW w:w="1299" w:type="dxa"/>
          </w:tcPr>
          <w:p w:rsidR="00582478" w:rsidRPr="0068185C" w:rsidRDefault="00582478" w:rsidP="00020715">
            <w:pPr>
              <w:spacing w:after="0" w:line="240" w:lineRule="auto"/>
              <w:jc w:val="center"/>
              <w:rPr>
                <w:rFonts w:ascii="Times New Roman" w:hAnsi="Times New Roman"/>
                <w:sz w:val="24"/>
                <w:szCs w:val="24"/>
              </w:rPr>
            </w:pPr>
          </w:p>
        </w:tc>
        <w:tc>
          <w:tcPr>
            <w:tcW w:w="3513" w:type="dxa"/>
          </w:tcPr>
          <w:p w:rsidR="00582478" w:rsidRPr="0068185C" w:rsidRDefault="00273BF8" w:rsidP="00020715">
            <w:pPr>
              <w:spacing w:after="0" w:line="240" w:lineRule="auto"/>
              <w:jc w:val="center"/>
              <w:rPr>
                <w:rFonts w:ascii="Times New Roman" w:hAnsi="Times New Roman"/>
                <w:i/>
                <w:iCs/>
                <w:sz w:val="24"/>
                <w:szCs w:val="24"/>
              </w:rPr>
            </w:pPr>
            <w:r w:rsidRPr="0068185C">
              <w:rPr>
                <w:rFonts w:ascii="Times New Roman" w:hAnsi="Times New Roman"/>
                <w:iCs/>
                <w:sz w:val="24"/>
                <w:szCs w:val="24"/>
              </w:rPr>
              <w:t>75</w:t>
            </w:r>
          </w:p>
        </w:tc>
      </w:tr>
      <w:tr w:rsidR="00582478" w:rsidRPr="00F6562C" w:rsidTr="00020715">
        <w:tc>
          <w:tcPr>
            <w:tcW w:w="640"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4.1</w:t>
            </w:r>
          </w:p>
        </w:tc>
        <w:tc>
          <w:tcPr>
            <w:tcW w:w="4232" w:type="dxa"/>
          </w:tcPr>
          <w:p w:rsidR="00582478" w:rsidRPr="0068185C" w:rsidRDefault="00582478" w:rsidP="00020715">
            <w:pPr>
              <w:spacing w:after="0" w:line="240" w:lineRule="auto"/>
              <w:rPr>
                <w:rFonts w:ascii="Times New Roman" w:hAnsi="Times New Roman"/>
                <w:sz w:val="24"/>
                <w:szCs w:val="24"/>
              </w:rPr>
            </w:pPr>
            <w:r w:rsidRPr="0068185C">
              <w:rPr>
                <w:rFonts w:ascii="Times New Roman" w:hAnsi="Times New Roman"/>
                <w:sz w:val="24"/>
                <w:szCs w:val="24"/>
              </w:rPr>
              <w:t>Створення лісових культур</w:t>
            </w:r>
          </w:p>
        </w:tc>
        <w:tc>
          <w:tcPr>
            <w:tcW w:w="1299"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га</w:t>
            </w:r>
          </w:p>
        </w:tc>
        <w:tc>
          <w:tcPr>
            <w:tcW w:w="3513" w:type="dxa"/>
          </w:tcPr>
          <w:p w:rsidR="00582478" w:rsidRPr="0068185C" w:rsidRDefault="00273BF8" w:rsidP="00020715">
            <w:pPr>
              <w:spacing w:after="0" w:line="240" w:lineRule="auto"/>
              <w:jc w:val="center"/>
              <w:rPr>
                <w:rFonts w:ascii="Times New Roman" w:hAnsi="Times New Roman"/>
                <w:i/>
                <w:iCs/>
                <w:sz w:val="24"/>
                <w:szCs w:val="24"/>
              </w:rPr>
            </w:pPr>
            <w:r w:rsidRPr="0068185C">
              <w:rPr>
                <w:rFonts w:ascii="Times New Roman" w:hAnsi="Times New Roman"/>
                <w:i/>
                <w:iCs/>
                <w:sz w:val="24"/>
                <w:szCs w:val="24"/>
              </w:rPr>
              <w:t>75</w:t>
            </w:r>
          </w:p>
        </w:tc>
      </w:tr>
      <w:tr w:rsidR="00582478" w:rsidRPr="00F6562C" w:rsidTr="00020715">
        <w:tc>
          <w:tcPr>
            <w:tcW w:w="640"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4.2</w:t>
            </w:r>
          </w:p>
        </w:tc>
        <w:tc>
          <w:tcPr>
            <w:tcW w:w="4232" w:type="dxa"/>
          </w:tcPr>
          <w:p w:rsidR="00582478" w:rsidRPr="0068185C" w:rsidRDefault="00582478" w:rsidP="00020715">
            <w:pPr>
              <w:spacing w:after="0" w:line="240" w:lineRule="auto"/>
              <w:rPr>
                <w:rFonts w:ascii="Times New Roman" w:hAnsi="Times New Roman"/>
                <w:sz w:val="24"/>
                <w:szCs w:val="24"/>
              </w:rPr>
            </w:pPr>
            <w:r w:rsidRPr="0068185C">
              <w:rPr>
                <w:rFonts w:ascii="Times New Roman" w:hAnsi="Times New Roman"/>
                <w:sz w:val="24"/>
                <w:szCs w:val="24"/>
              </w:rPr>
              <w:t>Сприяння природному оновленню</w:t>
            </w:r>
          </w:p>
        </w:tc>
        <w:tc>
          <w:tcPr>
            <w:tcW w:w="1299"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га</w:t>
            </w:r>
          </w:p>
        </w:tc>
        <w:tc>
          <w:tcPr>
            <w:tcW w:w="3513" w:type="dxa"/>
          </w:tcPr>
          <w:p w:rsidR="00582478" w:rsidRPr="0068185C" w:rsidRDefault="001F2C56" w:rsidP="00020715">
            <w:pPr>
              <w:spacing w:after="0" w:line="240" w:lineRule="auto"/>
              <w:jc w:val="center"/>
              <w:rPr>
                <w:rFonts w:ascii="Times New Roman" w:hAnsi="Times New Roman"/>
                <w:i/>
                <w:iCs/>
                <w:sz w:val="24"/>
                <w:szCs w:val="24"/>
              </w:rPr>
            </w:pPr>
            <w:r w:rsidRPr="0068185C">
              <w:rPr>
                <w:rFonts w:ascii="Times New Roman" w:hAnsi="Times New Roman"/>
                <w:iCs/>
                <w:sz w:val="24"/>
                <w:szCs w:val="24"/>
              </w:rPr>
              <w:t>-</w:t>
            </w:r>
          </w:p>
        </w:tc>
      </w:tr>
      <w:tr w:rsidR="00582478" w:rsidRPr="00F6562C" w:rsidTr="00020715">
        <w:tc>
          <w:tcPr>
            <w:tcW w:w="640" w:type="dxa"/>
          </w:tcPr>
          <w:p w:rsidR="00582478" w:rsidRPr="0068185C" w:rsidRDefault="00582478" w:rsidP="00020715">
            <w:pPr>
              <w:spacing w:after="0" w:line="240" w:lineRule="auto"/>
              <w:jc w:val="center"/>
              <w:rPr>
                <w:rFonts w:ascii="Times New Roman" w:hAnsi="Times New Roman"/>
                <w:sz w:val="24"/>
                <w:szCs w:val="24"/>
              </w:rPr>
            </w:pPr>
            <w:r w:rsidRPr="0068185C">
              <w:rPr>
                <w:rFonts w:ascii="Times New Roman" w:hAnsi="Times New Roman"/>
                <w:sz w:val="24"/>
                <w:szCs w:val="24"/>
              </w:rPr>
              <w:t>5</w:t>
            </w:r>
          </w:p>
        </w:tc>
        <w:tc>
          <w:tcPr>
            <w:tcW w:w="4232" w:type="dxa"/>
          </w:tcPr>
          <w:p w:rsidR="00582478" w:rsidRPr="0068185C" w:rsidRDefault="00582478" w:rsidP="00273BF8">
            <w:pPr>
              <w:spacing w:after="0" w:line="240" w:lineRule="auto"/>
              <w:rPr>
                <w:rFonts w:ascii="Times New Roman" w:hAnsi="Times New Roman"/>
                <w:sz w:val="24"/>
                <w:szCs w:val="24"/>
              </w:rPr>
            </w:pPr>
            <w:r w:rsidRPr="0068185C">
              <w:rPr>
                <w:rFonts w:ascii="Times New Roman" w:hAnsi="Times New Roman"/>
                <w:sz w:val="24"/>
                <w:szCs w:val="24"/>
              </w:rPr>
              <w:t>Переведення  у вкриті лісовою рослинністю землі</w:t>
            </w:r>
          </w:p>
        </w:tc>
        <w:tc>
          <w:tcPr>
            <w:tcW w:w="1299" w:type="dxa"/>
          </w:tcPr>
          <w:p w:rsidR="00582478" w:rsidRPr="0068185C" w:rsidRDefault="00273BF8" w:rsidP="00020715">
            <w:pPr>
              <w:spacing w:after="0" w:line="240" w:lineRule="auto"/>
              <w:jc w:val="center"/>
              <w:rPr>
                <w:rFonts w:ascii="Times New Roman" w:hAnsi="Times New Roman"/>
                <w:sz w:val="24"/>
                <w:szCs w:val="24"/>
              </w:rPr>
            </w:pPr>
            <w:r w:rsidRPr="0068185C">
              <w:rPr>
                <w:rFonts w:ascii="Times New Roman" w:hAnsi="Times New Roman"/>
                <w:sz w:val="24"/>
                <w:szCs w:val="24"/>
              </w:rPr>
              <w:t>га</w:t>
            </w:r>
          </w:p>
        </w:tc>
        <w:tc>
          <w:tcPr>
            <w:tcW w:w="3513" w:type="dxa"/>
          </w:tcPr>
          <w:p w:rsidR="00582478" w:rsidRPr="0068185C" w:rsidRDefault="00273BF8" w:rsidP="00CD7D6D">
            <w:pPr>
              <w:spacing w:after="0" w:line="240" w:lineRule="auto"/>
              <w:jc w:val="center"/>
              <w:rPr>
                <w:rFonts w:ascii="Times New Roman" w:hAnsi="Times New Roman"/>
                <w:i/>
                <w:iCs/>
                <w:sz w:val="24"/>
                <w:szCs w:val="24"/>
              </w:rPr>
            </w:pPr>
            <w:r w:rsidRPr="0068185C">
              <w:rPr>
                <w:rFonts w:ascii="Times New Roman" w:hAnsi="Times New Roman"/>
                <w:i/>
                <w:iCs/>
                <w:sz w:val="24"/>
                <w:szCs w:val="24"/>
              </w:rPr>
              <w:t>80</w:t>
            </w:r>
          </w:p>
        </w:tc>
      </w:tr>
    </w:tbl>
    <w:p w:rsidR="00D52CEC" w:rsidRDefault="00D52CEC" w:rsidP="001F2C56">
      <w:pPr>
        <w:spacing w:after="0" w:line="240" w:lineRule="auto"/>
        <w:ind w:firstLine="709"/>
        <w:jc w:val="both"/>
        <w:rPr>
          <w:rFonts w:ascii="Times New Roman" w:hAnsi="Times New Roman"/>
          <w:sz w:val="28"/>
          <w:szCs w:val="28"/>
        </w:rPr>
      </w:pPr>
    </w:p>
    <w:p w:rsidR="00582478" w:rsidRPr="00D52CEC" w:rsidRDefault="00582478" w:rsidP="001F2C56">
      <w:pPr>
        <w:spacing w:after="0" w:line="240" w:lineRule="auto"/>
        <w:ind w:firstLine="709"/>
        <w:jc w:val="both"/>
        <w:rPr>
          <w:rFonts w:ascii="Times New Roman" w:hAnsi="Times New Roman"/>
          <w:sz w:val="28"/>
          <w:szCs w:val="28"/>
        </w:rPr>
      </w:pPr>
      <w:r w:rsidRPr="00D52CEC">
        <w:rPr>
          <w:rFonts w:ascii="Times New Roman" w:hAnsi="Times New Roman"/>
          <w:sz w:val="28"/>
          <w:szCs w:val="28"/>
        </w:rPr>
        <w:t xml:space="preserve">Обсяги запроектованої заготівлі деревини, становлять </w:t>
      </w:r>
      <w:r w:rsidR="009A391D" w:rsidRPr="00D52CEC">
        <w:rPr>
          <w:rFonts w:ascii="Times New Roman" w:hAnsi="Times New Roman"/>
          <w:sz w:val="28"/>
          <w:szCs w:val="28"/>
        </w:rPr>
        <w:t>53,6</w:t>
      </w:r>
      <w:r w:rsidRPr="00D52CEC">
        <w:rPr>
          <w:rFonts w:ascii="Times New Roman" w:hAnsi="Times New Roman"/>
          <w:sz w:val="28"/>
          <w:szCs w:val="28"/>
        </w:rPr>
        <w:t xml:space="preserve"> </w:t>
      </w:r>
      <w:r w:rsidR="001F2C56" w:rsidRPr="00D52CEC">
        <w:rPr>
          <w:rFonts w:ascii="Times New Roman" w:hAnsi="Times New Roman"/>
          <w:sz w:val="28"/>
          <w:szCs w:val="28"/>
        </w:rPr>
        <w:t>тис.м</w:t>
      </w:r>
      <w:r w:rsidR="001F2C56" w:rsidRPr="00D52CEC">
        <w:rPr>
          <w:rFonts w:ascii="Times New Roman" w:hAnsi="Times New Roman"/>
          <w:sz w:val="28"/>
          <w:szCs w:val="28"/>
          <w:vertAlign w:val="superscript"/>
        </w:rPr>
        <w:t>3</w:t>
      </w:r>
      <w:r w:rsidRPr="00D52CEC">
        <w:rPr>
          <w:rFonts w:ascii="Times New Roman" w:hAnsi="Times New Roman"/>
          <w:sz w:val="28"/>
          <w:szCs w:val="28"/>
        </w:rPr>
        <w:t xml:space="preserve">ліквідної деревини, із якої </w:t>
      </w:r>
      <w:r w:rsidR="009A391D" w:rsidRPr="00D52CEC">
        <w:rPr>
          <w:rFonts w:ascii="Times New Roman" w:hAnsi="Times New Roman"/>
          <w:sz w:val="28"/>
          <w:szCs w:val="28"/>
        </w:rPr>
        <w:t>43</w:t>
      </w:r>
      <w:r w:rsidRPr="00D52CEC">
        <w:rPr>
          <w:rFonts w:ascii="Times New Roman" w:hAnsi="Times New Roman"/>
          <w:sz w:val="28"/>
          <w:szCs w:val="28"/>
        </w:rPr>
        <w:t xml:space="preserve"> % - рубки формування та оздоровлення лісів.</w:t>
      </w:r>
    </w:p>
    <w:p w:rsidR="00582478" w:rsidRPr="00D52CEC" w:rsidRDefault="0068185C" w:rsidP="001F2C56">
      <w:pPr>
        <w:spacing w:after="0" w:line="240" w:lineRule="auto"/>
        <w:jc w:val="both"/>
        <w:rPr>
          <w:rFonts w:ascii="Times New Roman" w:hAnsi="Times New Roman"/>
          <w:sz w:val="28"/>
          <w:szCs w:val="28"/>
        </w:rPr>
      </w:pPr>
      <w:r w:rsidRPr="00D52CEC">
        <w:rPr>
          <w:rFonts w:ascii="Times New Roman" w:hAnsi="Times New Roman"/>
          <w:sz w:val="28"/>
          <w:szCs w:val="28"/>
        </w:rPr>
        <w:t xml:space="preserve">         П</w:t>
      </w:r>
      <w:r w:rsidR="00582478" w:rsidRPr="00D52CEC">
        <w:rPr>
          <w:rFonts w:ascii="Times New Roman" w:hAnsi="Times New Roman"/>
          <w:sz w:val="28"/>
          <w:szCs w:val="28"/>
        </w:rPr>
        <w:t xml:space="preserve">роведенні рубок догляду і вибіркових санітарних рубок </w:t>
      </w:r>
      <w:r w:rsidRPr="00D52CEC">
        <w:rPr>
          <w:rFonts w:ascii="Times New Roman" w:hAnsi="Times New Roman"/>
          <w:sz w:val="28"/>
          <w:szCs w:val="28"/>
        </w:rPr>
        <w:t xml:space="preserve">проводиться відповідно до постанови №724 від </w:t>
      </w:r>
      <w:r w:rsidR="00D52CEC" w:rsidRPr="00D52CEC">
        <w:rPr>
          <w:rFonts w:ascii="Times New Roman" w:hAnsi="Times New Roman"/>
          <w:sz w:val="28"/>
          <w:szCs w:val="28"/>
        </w:rPr>
        <w:t>12</w:t>
      </w:r>
      <w:r w:rsidR="001F2C56" w:rsidRPr="00D52CEC">
        <w:rPr>
          <w:rFonts w:ascii="Times New Roman" w:hAnsi="Times New Roman"/>
          <w:sz w:val="28"/>
          <w:szCs w:val="28"/>
        </w:rPr>
        <w:t>.</w:t>
      </w:r>
      <w:r w:rsidR="00D52CEC" w:rsidRPr="00D52CEC">
        <w:rPr>
          <w:rFonts w:ascii="Times New Roman" w:hAnsi="Times New Roman"/>
          <w:sz w:val="28"/>
          <w:szCs w:val="28"/>
        </w:rPr>
        <w:t xml:space="preserve">05.2007р. «Про затвердження Правил поліпшення якісного складу лісів» та Санітарних правил в лісах України, </w:t>
      </w:r>
    </w:p>
    <w:p w:rsidR="00582478" w:rsidRPr="00D52CEC" w:rsidRDefault="00582478" w:rsidP="001F2C56">
      <w:pPr>
        <w:spacing w:after="0" w:line="240" w:lineRule="auto"/>
        <w:ind w:firstLine="709"/>
        <w:jc w:val="both"/>
        <w:rPr>
          <w:rFonts w:ascii="Times New Roman" w:hAnsi="Times New Roman"/>
          <w:sz w:val="28"/>
          <w:szCs w:val="28"/>
        </w:rPr>
      </w:pPr>
      <w:r w:rsidRPr="00D52CEC">
        <w:rPr>
          <w:rFonts w:ascii="Times New Roman" w:hAnsi="Times New Roman"/>
          <w:sz w:val="28"/>
          <w:szCs w:val="28"/>
        </w:rPr>
        <w:t>В результаті виконання запроектованих заходів, передбачається незначна зміна динаміки земель лісового фонду та таксаційних показників, тобто зміни відбудуться в  сталих межах.</w:t>
      </w:r>
    </w:p>
    <w:p w:rsidR="00582478" w:rsidRPr="00D52CEC" w:rsidRDefault="00582478" w:rsidP="001F2C56">
      <w:pPr>
        <w:spacing w:after="0" w:line="240" w:lineRule="auto"/>
        <w:ind w:firstLine="709"/>
        <w:jc w:val="both"/>
        <w:rPr>
          <w:rFonts w:ascii="Times New Roman" w:hAnsi="Times New Roman"/>
          <w:sz w:val="28"/>
          <w:szCs w:val="28"/>
        </w:rPr>
      </w:pPr>
      <w:r w:rsidRPr="00D52CEC">
        <w:rPr>
          <w:rFonts w:ascii="Times New Roman" w:hAnsi="Times New Roman"/>
          <w:sz w:val="28"/>
          <w:szCs w:val="28"/>
        </w:rPr>
        <w:t xml:space="preserve">Дещо збільшується загальний та поточний приріст деревини на </w:t>
      </w:r>
      <w:smartTag w:uri="urn:schemas-microsoft-com:office:smarttags" w:element="metricconverter">
        <w:smartTagPr>
          <w:attr w:name="ProductID" w:val="1 га"/>
        </w:smartTagPr>
        <w:r w:rsidRPr="00D52CEC">
          <w:rPr>
            <w:rFonts w:ascii="Times New Roman" w:hAnsi="Times New Roman"/>
            <w:sz w:val="28"/>
            <w:szCs w:val="28"/>
          </w:rPr>
          <w:t>1 га</w:t>
        </w:r>
      </w:smartTag>
      <w:r w:rsidRPr="00D52CEC">
        <w:rPr>
          <w:rFonts w:ascii="Times New Roman" w:hAnsi="Times New Roman"/>
          <w:sz w:val="28"/>
          <w:szCs w:val="28"/>
        </w:rPr>
        <w:t xml:space="preserve"> вкритих лісовою рослинністю земель, що відбудеться за рахунок покращення породної структури насаджень, в результаті проведення рубок формування.</w:t>
      </w:r>
    </w:p>
    <w:p w:rsidR="009A391D" w:rsidRDefault="009A391D" w:rsidP="000E454E">
      <w:p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 xml:space="preserve"> </w:t>
      </w:r>
    </w:p>
    <w:p w:rsidR="00582478" w:rsidRPr="000F63D4" w:rsidRDefault="000E454E" w:rsidP="000E454E">
      <w:pPr>
        <w:spacing w:after="0" w:line="240" w:lineRule="auto"/>
        <w:jc w:val="both"/>
        <w:rPr>
          <w:rFonts w:ascii="Times New Roman" w:hAnsi="Times New Roman"/>
          <w:b/>
          <w:sz w:val="28"/>
          <w:szCs w:val="28"/>
        </w:rPr>
      </w:pPr>
      <w:r w:rsidRPr="000F63D4">
        <w:rPr>
          <w:rFonts w:ascii="Times New Roman" w:hAnsi="Times New Roman"/>
          <w:b/>
          <w:sz w:val="28"/>
          <w:szCs w:val="28"/>
        </w:rPr>
        <w:t>6.</w:t>
      </w:r>
      <w:r w:rsidRPr="000F63D4">
        <w:rPr>
          <w:rFonts w:ascii="Times New Roman" w:hAnsi="Times New Roman"/>
          <w:b/>
          <w:sz w:val="24"/>
          <w:szCs w:val="24"/>
        </w:rPr>
        <w:t xml:space="preserve"> </w:t>
      </w:r>
      <w:r w:rsidR="00582478" w:rsidRPr="000F63D4">
        <w:rPr>
          <w:rFonts w:ascii="Times New Roman" w:hAnsi="Times New Roman"/>
          <w:b/>
          <w:sz w:val="28"/>
          <w:szCs w:val="28"/>
        </w:rPr>
        <w:t>Природоохоронні заходи щодо  охорони довкілля.</w:t>
      </w:r>
    </w:p>
    <w:p w:rsidR="00D52CEC" w:rsidRPr="00D52CEC" w:rsidRDefault="00D52CEC" w:rsidP="000E454E">
      <w:pPr>
        <w:spacing w:after="0" w:line="240" w:lineRule="auto"/>
        <w:jc w:val="center"/>
        <w:rPr>
          <w:rFonts w:ascii="Times New Roman" w:hAnsi="Times New Roman"/>
          <w:sz w:val="28"/>
          <w:szCs w:val="28"/>
        </w:rPr>
      </w:pPr>
    </w:p>
    <w:p w:rsidR="00582478" w:rsidRPr="00D52CEC" w:rsidRDefault="00582478" w:rsidP="000E454E">
      <w:pPr>
        <w:spacing w:after="0" w:line="240" w:lineRule="auto"/>
        <w:jc w:val="center"/>
        <w:rPr>
          <w:rFonts w:ascii="Times New Roman" w:hAnsi="Times New Roman"/>
          <w:sz w:val="28"/>
          <w:szCs w:val="28"/>
        </w:rPr>
      </w:pPr>
      <w:r w:rsidRPr="00D52CEC">
        <w:rPr>
          <w:rFonts w:ascii="Times New Roman" w:hAnsi="Times New Roman"/>
          <w:sz w:val="28"/>
          <w:szCs w:val="28"/>
        </w:rPr>
        <w:t>Комплекс природоохоронних заходів заплан</w:t>
      </w:r>
      <w:r w:rsidR="000E454E" w:rsidRPr="00D52CEC">
        <w:rPr>
          <w:rFonts w:ascii="Times New Roman" w:hAnsi="Times New Roman"/>
          <w:sz w:val="28"/>
          <w:szCs w:val="28"/>
        </w:rPr>
        <w:t>ованих на 20</w:t>
      </w:r>
      <w:r w:rsidR="009A391D" w:rsidRPr="00D52CEC">
        <w:rPr>
          <w:rFonts w:ascii="Times New Roman" w:hAnsi="Times New Roman"/>
          <w:sz w:val="28"/>
          <w:szCs w:val="28"/>
        </w:rPr>
        <w:t>20</w:t>
      </w:r>
      <w:r w:rsidRPr="00D52CEC">
        <w:rPr>
          <w:rFonts w:ascii="Times New Roman" w:hAnsi="Times New Roman"/>
          <w:sz w:val="28"/>
          <w:szCs w:val="28"/>
        </w:rPr>
        <w:t xml:space="preserve"> рік.</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6"/>
        <w:gridCol w:w="3584"/>
        <w:gridCol w:w="5404"/>
      </w:tblGrid>
      <w:tr w:rsidR="00582478" w:rsidRPr="00D52CEC" w:rsidTr="00CD7D6D">
        <w:tc>
          <w:tcPr>
            <w:tcW w:w="696" w:type="dxa"/>
          </w:tcPr>
          <w:p w:rsidR="00582478" w:rsidRPr="00D52CEC" w:rsidRDefault="00582478" w:rsidP="000E454E">
            <w:pPr>
              <w:spacing w:after="0" w:line="240" w:lineRule="auto"/>
              <w:jc w:val="center"/>
              <w:rPr>
                <w:rFonts w:ascii="Times New Roman" w:hAnsi="Times New Roman"/>
                <w:sz w:val="24"/>
                <w:szCs w:val="24"/>
              </w:rPr>
            </w:pPr>
            <w:r w:rsidRPr="00D52CEC">
              <w:rPr>
                <w:rFonts w:ascii="Times New Roman" w:hAnsi="Times New Roman"/>
                <w:sz w:val="24"/>
                <w:szCs w:val="24"/>
              </w:rPr>
              <w:t>№ пп</w:t>
            </w:r>
          </w:p>
        </w:tc>
        <w:tc>
          <w:tcPr>
            <w:tcW w:w="3584"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Назва природоохоронного заходу</w:t>
            </w:r>
          </w:p>
        </w:tc>
        <w:tc>
          <w:tcPr>
            <w:tcW w:w="5404"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Місце розташування, обсяги, тощо.</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1</w:t>
            </w:r>
          </w:p>
        </w:tc>
        <w:tc>
          <w:tcPr>
            <w:tcW w:w="3584"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2</w:t>
            </w:r>
          </w:p>
        </w:tc>
        <w:tc>
          <w:tcPr>
            <w:tcW w:w="5404"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3</w:t>
            </w:r>
          </w:p>
        </w:tc>
      </w:tr>
      <w:tr w:rsidR="00582478" w:rsidRPr="00D52CEC" w:rsidTr="00020715">
        <w:tc>
          <w:tcPr>
            <w:tcW w:w="9684" w:type="dxa"/>
            <w:gridSpan w:val="3"/>
          </w:tcPr>
          <w:p w:rsidR="00582478" w:rsidRPr="00D52CEC" w:rsidRDefault="00582478" w:rsidP="00020715">
            <w:pPr>
              <w:spacing w:after="0" w:line="240" w:lineRule="auto"/>
              <w:jc w:val="center"/>
              <w:rPr>
                <w:rFonts w:ascii="Times New Roman" w:hAnsi="Times New Roman"/>
                <w:b/>
                <w:i/>
                <w:iCs/>
                <w:sz w:val="24"/>
                <w:szCs w:val="24"/>
              </w:rPr>
            </w:pPr>
            <w:r w:rsidRPr="00D52CEC">
              <w:rPr>
                <w:rFonts w:ascii="Times New Roman" w:hAnsi="Times New Roman"/>
                <w:b/>
                <w:i/>
                <w:iCs/>
                <w:sz w:val="24"/>
                <w:szCs w:val="24"/>
              </w:rPr>
              <w:t>1. У сфері поводження з відходами</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1.1</w:t>
            </w:r>
          </w:p>
        </w:tc>
        <w:tc>
          <w:tcPr>
            <w:tcW w:w="3584" w:type="dxa"/>
          </w:tcPr>
          <w:p w:rsidR="00582478" w:rsidRPr="00D52CEC" w:rsidRDefault="000E454E" w:rsidP="00020715">
            <w:pPr>
              <w:spacing w:after="0" w:line="240" w:lineRule="auto"/>
              <w:rPr>
                <w:rFonts w:ascii="Times New Roman" w:hAnsi="Times New Roman"/>
                <w:sz w:val="24"/>
                <w:szCs w:val="24"/>
              </w:rPr>
            </w:pPr>
            <w:r w:rsidRPr="00D52CEC">
              <w:rPr>
                <w:rFonts w:ascii="Times New Roman" w:hAnsi="Times New Roman"/>
                <w:sz w:val="24"/>
                <w:szCs w:val="24"/>
              </w:rPr>
              <w:t>У</w:t>
            </w:r>
            <w:r w:rsidR="00582478" w:rsidRPr="00D52CEC">
              <w:rPr>
                <w:rFonts w:ascii="Times New Roman" w:hAnsi="Times New Roman"/>
                <w:sz w:val="24"/>
                <w:szCs w:val="24"/>
              </w:rPr>
              <w:t>класти договори із спеціалізованими організаціями на вивезення і передачу відходів для утилізації та розміщення, у зв`язку з реорганізацією.</w:t>
            </w:r>
          </w:p>
        </w:tc>
        <w:tc>
          <w:tcPr>
            <w:tcW w:w="5404" w:type="dxa"/>
            <w:vMerge w:val="restart"/>
          </w:tcPr>
          <w:p w:rsidR="00582478" w:rsidRPr="00D52CEC" w:rsidRDefault="00582478" w:rsidP="009A391D">
            <w:pPr>
              <w:spacing w:after="0" w:line="240" w:lineRule="auto"/>
              <w:jc w:val="center"/>
              <w:rPr>
                <w:rFonts w:ascii="Times New Roman" w:hAnsi="Times New Roman"/>
                <w:i/>
                <w:iCs/>
                <w:sz w:val="24"/>
                <w:szCs w:val="24"/>
              </w:rPr>
            </w:pPr>
            <w:r w:rsidRPr="00D52CEC">
              <w:rPr>
                <w:rFonts w:ascii="Times New Roman" w:hAnsi="Times New Roman"/>
                <w:iCs/>
                <w:sz w:val="24"/>
                <w:szCs w:val="24"/>
              </w:rPr>
              <w:t>ДП «</w:t>
            </w:r>
            <w:r w:rsidR="009A391D" w:rsidRPr="00D52CEC">
              <w:rPr>
                <w:rFonts w:ascii="Times New Roman" w:hAnsi="Times New Roman"/>
                <w:iCs/>
                <w:sz w:val="24"/>
                <w:szCs w:val="24"/>
              </w:rPr>
              <w:t>Тростянецький лісгосп</w:t>
            </w:r>
            <w:r w:rsidRPr="00D52CEC">
              <w:rPr>
                <w:rFonts w:ascii="Times New Roman" w:hAnsi="Times New Roman"/>
                <w:iCs/>
                <w:sz w:val="24"/>
                <w:szCs w:val="24"/>
              </w:rPr>
              <w:t>»</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1.2.</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Погодити ліміти на відходи (комунальні, змішані, в тому числі сміття, відпрацьовані шини, брухт чорних металів, зіпсовані і відпрацьовані акумулятори, лампи, різь, тощо).</w:t>
            </w:r>
          </w:p>
        </w:tc>
        <w:tc>
          <w:tcPr>
            <w:tcW w:w="0" w:type="auto"/>
            <w:vMerge/>
            <w:vAlign w:val="center"/>
          </w:tcPr>
          <w:p w:rsidR="00582478" w:rsidRPr="00D52CEC" w:rsidRDefault="00582478" w:rsidP="00020715">
            <w:pPr>
              <w:spacing w:after="0" w:line="240" w:lineRule="auto"/>
              <w:rPr>
                <w:rFonts w:ascii="Times New Roman" w:hAnsi="Times New Roman"/>
                <w:i/>
                <w:iCs/>
                <w:sz w:val="24"/>
                <w:szCs w:val="24"/>
              </w:rPr>
            </w:pP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1.3.</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Адміністративні перевірки підрозділів підприємства та підприємців щодо дотримання ними санітарних умов в лісах та на виробничих територіях</w:t>
            </w:r>
          </w:p>
        </w:tc>
        <w:tc>
          <w:tcPr>
            <w:tcW w:w="5404"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 xml:space="preserve">Всі підрозділи, при проведені комплексних ревізій і цільових перевірках  </w:t>
            </w:r>
          </w:p>
        </w:tc>
      </w:tr>
      <w:tr w:rsidR="00582478" w:rsidRPr="00D52CEC" w:rsidTr="00020715">
        <w:tc>
          <w:tcPr>
            <w:tcW w:w="9684" w:type="dxa"/>
            <w:gridSpan w:val="3"/>
          </w:tcPr>
          <w:p w:rsidR="00582478" w:rsidRPr="00D52CEC" w:rsidRDefault="00582478" w:rsidP="00020715">
            <w:pPr>
              <w:spacing w:after="0" w:line="240" w:lineRule="auto"/>
              <w:jc w:val="center"/>
              <w:rPr>
                <w:rFonts w:ascii="Times New Roman" w:hAnsi="Times New Roman"/>
                <w:b/>
                <w:i/>
                <w:iCs/>
                <w:sz w:val="24"/>
                <w:szCs w:val="24"/>
              </w:rPr>
            </w:pPr>
            <w:r w:rsidRPr="00D52CEC">
              <w:rPr>
                <w:rFonts w:ascii="Times New Roman" w:hAnsi="Times New Roman"/>
                <w:b/>
                <w:i/>
                <w:iCs/>
                <w:sz w:val="24"/>
                <w:szCs w:val="24"/>
              </w:rPr>
              <w:t>2. Охорона водних ресурсів</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2.1.</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Утримувати свердловину на території виробничого комплексу  за рахунок підприємства.</w:t>
            </w:r>
          </w:p>
        </w:tc>
        <w:tc>
          <w:tcPr>
            <w:tcW w:w="0" w:type="auto"/>
            <w:vAlign w:val="center"/>
          </w:tcPr>
          <w:p w:rsidR="00582478" w:rsidRPr="00D52CEC" w:rsidRDefault="00582478" w:rsidP="009A391D">
            <w:pPr>
              <w:spacing w:after="0" w:line="240" w:lineRule="auto"/>
              <w:jc w:val="center"/>
              <w:rPr>
                <w:rFonts w:ascii="Times New Roman" w:hAnsi="Times New Roman"/>
                <w:i/>
                <w:iCs/>
                <w:sz w:val="24"/>
                <w:szCs w:val="24"/>
              </w:rPr>
            </w:pPr>
            <w:r w:rsidRPr="00D52CEC">
              <w:rPr>
                <w:rFonts w:ascii="Times New Roman" w:hAnsi="Times New Roman"/>
                <w:iCs/>
                <w:sz w:val="24"/>
                <w:szCs w:val="24"/>
              </w:rPr>
              <w:t xml:space="preserve">Територія </w:t>
            </w:r>
            <w:r w:rsidR="009A391D" w:rsidRPr="00D52CEC">
              <w:rPr>
                <w:rFonts w:ascii="Times New Roman" w:hAnsi="Times New Roman"/>
                <w:iCs/>
                <w:sz w:val="24"/>
                <w:szCs w:val="24"/>
              </w:rPr>
              <w:t>ДП «Тростянецький лісгосп»</w:t>
            </w:r>
          </w:p>
        </w:tc>
      </w:tr>
      <w:tr w:rsidR="00582478" w:rsidRPr="00D52CEC" w:rsidTr="00CD7D6D">
        <w:trPr>
          <w:trHeight w:val="1239"/>
        </w:trPr>
        <w:tc>
          <w:tcPr>
            <w:tcW w:w="696" w:type="dxa"/>
          </w:tcPr>
          <w:p w:rsidR="00582478" w:rsidRPr="00D52CEC" w:rsidRDefault="00582478" w:rsidP="00CD7D6D">
            <w:pPr>
              <w:jc w:val="center"/>
              <w:rPr>
                <w:rFonts w:ascii="Times New Roman" w:hAnsi="Times New Roman"/>
                <w:sz w:val="24"/>
                <w:szCs w:val="24"/>
              </w:rPr>
            </w:pPr>
            <w:r w:rsidRPr="00D52CEC">
              <w:rPr>
                <w:rFonts w:ascii="Times New Roman" w:hAnsi="Times New Roman"/>
                <w:sz w:val="24"/>
                <w:szCs w:val="24"/>
              </w:rPr>
              <w:t>2.2.</w:t>
            </w:r>
          </w:p>
        </w:tc>
        <w:tc>
          <w:tcPr>
            <w:tcW w:w="3584" w:type="dxa"/>
          </w:tcPr>
          <w:p w:rsidR="00582478" w:rsidRPr="00D52CEC" w:rsidRDefault="00582478" w:rsidP="00020715">
            <w:pPr>
              <w:rPr>
                <w:rFonts w:ascii="Times New Roman" w:hAnsi="Times New Roman"/>
                <w:sz w:val="24"/>
                <w:szCs w:val="24"/>
              </w:rPr>
            </w:pPr>
            <w:r w:rsidRPr="00D52CEC">
              <w:rPr>
                <w:rFonts w:ascii="Times New Roman" w:hAnsi="Times New Roman"/>
                <w:sz w:val="24"/>
                <w:szCs w:val="24"/>
              </w:rPr>
              <w:t>Забезпечити наявність достатньої кількості абсорбентів для видалення проливів нафтопродуктів в разі їх утворення.</w:t>
            </w:r>
          </w:p>
        </w:tc>
        <w:tc>
          <w:tcPr>
            <w:tcW w:w="5404"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Виробничий комплекс.</w:t>
            </w:r>
          </w:p>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Постійно.</w:t>
            </w:r>
          </w:p>
        </w:tc>
      </w:tr>
      <w:tr w:rsidR="00582478" w:rsidRPr="00D52CEC" w:rsidTr="00020715">
        <w:tc>
          <w:tcPr>
            <w:tcW w:w="9684" w:type="dxa"/>
            <w:gridSpan w:val="3"/>
          </w:tcPr>
          <w:p w:rsidR="00582478" w:rsidRPr="00D52CEC" w:rsidRDefault="00582478" w:rsidP="00020715">
            <w:pPr>
              <w:spacing w:after="0" w:line="240" w:lineRule="auto"/>
              <w:jc w:val="center"/>
              <w:rPr>
                <w:rFonts w:ascii="Times New Roman" w:hAnsi="Times New Roman"/>
                <w:b/>
                <w:i/>
                <w:iCs/>
                <w:sz w:val="24"/>
                <w:szCs w:val="24"/>
              </w:rPr>
            </w:pPr>
            <w:r w:rsidRPr="00D52CEC">
              <w:rPr>
                <w:rFonts w:ascii="Times New Roman" w:hAnsi="Times New Roman"/>
                <w:b/>
                <w:i/>
                <w:iCs/>
                <w:sz w:val="24"/>
                <w:szCs w:val="24"/>
              </w:rPr>
              <w:t>3. Охорона атмосферного повітря.</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3.1.</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Проводити контроль джерел викидів забруднюючих речовин (ЗР) на відповідність встановлених гранично допустимих викидів (ГДВ)</w:t>
            </w:r>
          </w:p>
        </w:tc>
        <w:tc>
          <w:tcPr>
            <w:tcW w:w="5404" w:type="dxa"/>
            <w:vMerge w:val="restart"/>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Виробничий комплекс.</w:t>
            </w:r>
          </w:p>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1 раз в рік</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3.2.</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Провести моніторинг стану атмосферного повітря на межі санітарно-захисної зони.</w:t>
            </w:r>
          </w:p>
        </w:tc>
        <w:tc>
          <w:tcPr>
            <w:tcW w:w="0" w:type="auto"/>
            <w:vMerge/>
            <w:vAlign w:val="center"/>
          </w:tcPr>
          <w:p w:rsidR="00582478" w:rsidRPr="00D52CEC" w:rsidRDefault="00582478" w:rsidP="00020715">
            <w:pPr>
              <w:spacing w:after="0" w:line="240" w:lineRule="auto"/>
              <w:rPr>
                <w:rFonts w:ascii="Times New Roman" w:hAnsi="Times New Roman"/>
                <w:i/>
                <w:iCs/>
                <w:sz w:val="24"/>
                <w:szCs w:val="24"/>
              </w:rPr>
            </w:pP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3.3.</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 xml:space="preserve">Здійснювати контроль токсичності відпрацьованих газів всього наявного транспорту </w:t>
            </w:r>
          </w:p>
        </w:tc>
        <w:tc>
          <w:tcPr>
            <w:tcW w:w="5404"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Виробничий комплекс.</w:t>
            </w:r>
          </w:p>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1 раз в рік</w:t>
            </w:r>
          </w:p>
        </w:tc>
      </w:tr>
      <w:tr w:rsidR="00582478" w:rsidRPr="00D52CEC" w:rsidTr="00020715">
        <w:tc>
          <w:tcPr>
            <w:tcW w:w="9684" w:type="dxa"/>
            <w:gridSpan w:val="3"/>
          </w:tcPr>
          <w:p w:rsidR="00582478" w:rsidRPr="00D52CEC" w:rsidRDefault="00582478" w:rsidP="00020715">
            <w:pPr>
              <w:spacing w:after="0" w:line="240" w:lineRule="auto"/>
              <w:jc w:val="center"/>
              <w:rPr>
                <w:rFonts w:ascii="Times New Roman" w:hAnsi="Times New Roman"/>
                <w:b/>
                <w:i/>
                <w:iCs/>
                <w:sz w:val="24"/>
                <w:szCs w:val="24"/>
              </w:rPr>
            </w:pPr>
            <w:r w:rsidRPr="00D52CEC">
              <w:rPr>
                <w:rFonts w:ascii="Times New Roman" w:hAnsi="Times New Roman"/>
                <w:b/>
                <w:i/>
                <w:iCs/>
                <w:sz w:val="24"/>
                <w:szCs w:val="24"/>
              </w:rPr>
              <w:t>4. У сфері ведення лісового господарства і використання лісових ресурсів.</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4.1</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Дотримання Проекту організації і розвитку лісового господарства, як  системи заходів, спрямованих на забезпечення ефективної охорони і захисту, раціональне використання, підвищення продуктивності лісів і їх відтворення , оцінку лісових ресурсів та моніторингу.</w:t>
            </w:r>
          </w:p>
        </w:tc>
        <w:tc>
          <w:tcPr>
            <w:tcW w:w="5404" w:type="dxa"/>
            <w:vMerge w:val="restart"/>
          </w:tcPr>
          <w:p w:rsidR="00582478" w:rsidRPr="00D52CEC" w:rsidRDefault="00582478" w:rsidP="009A391D">
            <w:pPr>
              <w:spacing w:after="0" w:line="240" w:lineRule="auto"/>
              <w:jc w:val="center"/>
              <w:rPr>
                <w:rFonts w:ascii="Times New Roman" w:hAnsi="Times New Roman"/>
                <w:i/>
                <w:iCs/>
                <w:sz w:val="24"/>
                <w:szCs w:val="24"/>
              </w:rPr>
            </w:pPr>
            <w:r w:rsidRPr="00D52CEC">
              <w:rPr>
                <w:rFonts w:ascii="Times New Roman" w:hAnsi="Times New Roman"/>
                <w:iCs/>
                <w:sz w:val="24"/>
                <w:szCs w:val="24"/>
              </w:rPr>
              <w:t xml:space="preserve"> Лісовий фонд </w:t>
            </w:r>
            <w:r w:rsidR="009A391D" w:rsidRPr="00D52CEC">
              <w:rPr>
                <w:rFonts w:ascii="Times New Roman" w:hAnsi="Times New Roman"/>
                <w:iCs/>
                <w:sz w:val="24"/>
                <w:szCs w:val="24"/>
              </w:rPr>
              <w:t>ДП «Тростянецький лісгосп»</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4.1.1</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 xml:space="preserve">Проведення аудиту лісової сертифікації, як добровільної ініціативи, спрямованої на забезпечення підтвердження відповідності  ведення лісового господарства на підприємстві, вимогам відповідних міжнародним стандартів (Принципи і Критерії </w:t>
            </w:r>
            <w:r w:rsidRPr="00D52CEC">
              <w:rPr>
                <w:rFonts w:ascii="Times New Roman" w:hAnsi="Times New Roman"/>
                <w:sz w:val="24"/>
                <w:szCs w:val="24"/>
                <w:lang w:val="en-US"/>
              </w:rPr>
              <w:t>FSC</w:t>
            </w:r>
            <w:r w:rsidRPr="00D52CEC">
              <w:rPr>
                <w:rFonts w:ascii="Times New Roman" w:hAnsi="Times New Roman"/>
                <w:sz w:val="24"/>
                <w:szCs w:val="24"/>
              </w:rPr>
              <w:t>)</w:t>
            </w:r>
          </w:p>
        </w:tc>
        <w:tc>
          <w:tcPr>
            <w:tcW w:w="0" w:type="auto"/>
            <w:vMerge/>
            <w:vAlign w:val="center"/>
          </w:tcPr>
          <w:p w:rsidR="00582478" w:rsidRPr="00D52CEC" w:rsidRDefault="00582478" w:rsidP="00020715">
            <w:pPr>
              <w:spacing w:after="0" w:line="240" w:lineRule="auto"/>
              <w:rPr>
                <w:rFonts w:ascii="Times New Roman" w:hAnsi="Times New Roman"/>
                <w:i/>
                <w:iCs/>
                <w:sz w:val="24"/>
                <w:szCs w:val="24"/>
              </w:rPr>
            </w:pP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4.2.</w:t>
            </w:r>
          </w:p>
        </w:tc>
        <w:tc>
          <w:tcPr>
            <w:tcW w:w="3584" w:type="dxa"/>
          </w:tcPr>
          <w:p w:rsidR="00582478" w:rsidRPr="00D52CEC" w:rsidRDefault="00582478" w:rsidP="002C249D">
            <w:pPr>
              <w:spacing w:after="0" w:line="240" w:lineRule="auto"/>
              <w:rPr>
                <w:rFonts w:ascii="Times New Roman" w:hAnsi="Times New Roman"/>
                <w:sz w:val="24"/>
                <w:szCs w:val="24"/>
              </w:rPr>
            </w:pPr>
            <w:r w:rsidRPr="00D52CEC">
              <w:rPr>
                <w:rFonts w:ascii="Times New Roman" w:hAnsi="Times New Roman"/>
                <w:sz w:val="24"/>
                <w:szCs w:val="24"/>
              </w:rPr>
              <w:t>Раціональне використання лісових ресурсів за рахунок їх комплексного використання (впровадження, створення та формування змішаних за складом високопродуктивних,корінних деревостанів тощо)</w:t>
            </w:r>
          </w:p>
        </w:tc>
        <w:tc>
          <w:tcPr>
            <w:tcW w:w="0" w:type="auto"/>
            <w:vMerge/>
            <w:vAlign w:val="center"/>
          </w:tcPr>
          <w:p w:rsidR="00582478" w:rsidRPr="00D52CEC" w:rsidRDefault="00582478" w:rsidP="00020715">
            <w:pPr>
              <w:spacing w:after="0" w:line="240" w:lineRule="auto"/>
              <w:rPr>
                <w:rFonts w:ascii="Times New Roman" w:hAnsi="Times New Roman"/>
                <w:i/>
                <w:iCs/>
                <w:sz w:val="24"/>
                <w:szCs w:val="24"/>
              </w:rPr>
            </w:pP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4.3.</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Проведення рубок формування та оздоровлення лісів, направлених на поліпшення породного складу і якості лісів та підвищення їх продуктивності.</w:t>
            </w:r>
          </w:p>
        </w:tc>
        <w:tc>
          <w:tcPr>
            <w:tcW w:w="5404" w:type="dxa"/>
          </w:tcPr>
          <w:p w:rsidR="00582478" w:rsidRPr="00D52CEC" w:rsidRDefault="009A391D"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1808,9</w:t>
            </w:r>
            <w:r w:rsidR="00582478" w:rsidRPr="00D52CEC">
              <w:rPr>
                <w:rFonts w:ascii="Times New Roman" w:hAnsi="Times New Roman"/>
                <w:iCs/>
                <w:sz w:val="24"/>
                <w:szCs w:val="24"/>
              </w:rPr>
              <w:t xml:space="preserve"> га</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4.4.</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Відновлення лісів.</w:t>
            </w:r>
          </w:p>
        </w:tc>
        <w:tc>
          <w:tcPr>
            <w:tcW w:w="5404" w:type="dxa"/>
          </w:tcPr>
          <w:p w:rsidR="00582478" w:rsidRPr="00D52CEC" w:rsidRDefault="009A391D"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75</w:t>
            </w:r>
            <w:r w:rsidR="00582478" w:rsidRPr="00D52CEC">
              <w:rPr>
                <w:rFonts w:ascii="Times New Roman" w:hAnsi="Times New Roman"/>
                <w:iCs/>
                <w:sz w:val="24"/>
                <w:szCs w:val="24"/>
              </w:rPr>
              <w:t xml:space="preserve"> га</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4.5.</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 xml:space="preserve">Охорона лісів від пожеж, шкідників та хвороб </w:t>
            </w:r>
          </w:p>
        </w:tc>
        <w:tc>
          <w:tcPr>
            <w:tcW w:w="5404"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на всій площі лісів</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4,6.</w:t>
            </w:r>
          </w:p>
        </w:tc>
        <w:tc>
          <w:tcPr>
            <w:tcW w:w="3584" w:type="dxa"/>
          </w:tcPr>
          <w:p w:rsidR="00582478" w:rsidRPr="00D52CEC" w:rsidRDefault="00582478" w:rsidP="00CD7D6D">
            <w:pPr>
              <w:spacing w:after="0" w:line="240" w:lineRule="auto"/>
              <w:rPr>
                <w:rFonts w:ascii="Times New Roman" w:hAnsi="Times New Roman"/>
                <w:sz w:val="24"/>
                <w:szCs w:val="24"/>
              </w:rPr>
            </w:pPr>
            <w:r w:rsidRPr="00D52CEC">
              <w:rPr>
                <w:rFonts w:ascii="Times New Roman" w:hAnsi="Times New Roman"/>
                <w:sz w:val="24"/>
                <w:szCs w:val="24"/>
              </w:rPr>
              <w:t>Ремонт і утримання доріг лісогосподарського призначення та влаштування і догляд за мінералізованими смугами</w:t>
            </w:r>
          </w:p>
        </w:tc>
        <w:tc>
          <w:tcPr>
            <w:tcW w:w="5404" w:type="dxa"/>
          </w:tcPr>
          <w:p w:rsidR="00582478" w:rsidRPr="00D52CEC" w:rsidRDefault="000E454E" w:rsidP="009A391D">
            <w:pPr>
              <w:spacing w:after="0" w:line="240" w:lineRule="auto"/>
              <w:jc w:val="center"/>
              <w:rPr>
                <w:rFonts w:ascii="Times New Roman" w:hAnsi="Times New Roman"/>
                <w:i/>
                <w:iCs/>
                <w:sz w:val="24"/>
                <w:szCs w:val="24"/>
              </w:rPr>
            </w:pPr>
            <w:r w:rsidRPr="00D52CEC">
              <w:rPr>
                <w:rFonts w:ascii="Times New Roman" w:hAnsi="Times New Roman"/>
                <w:iCs/>
                <w:sz w:val="24"/>
                <w:szCs w:val="24"/>
              </w:rPr>
              <w:t>3</w:t>
            </w:r>
            <w:r w:rsidR="009A391D" w:rsidRPr="00D52CEC">
              <w:rPr>
                <w:rFonts w:ascii="Times New Roman" w:hAnsi="Times New Roman"/>
                <w:iCs/>
                <w:sz w:val="24"/>
                <w:szCs w:val="24"/>
              </w:rPr>
              <w:t>0</w:t>
            </w:r>
            <w:r w:rsidR="00582478" w:rsidRPr="00D52CEC">
              <w:rPr>
                <w:rFonts w:ascii="Times New Roman" w:hAnsi="Times New Roman"/>
                <w:iCs/>
                <w:sz w:val="24"/>
                <w:szCs w:val="24"/>
              </w:rPr>
              <w:t xml:space="preserve"> км. </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4.7.</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Перед проведенням лісогосподарських і лісозаготівельних робіт проводити оцінку потенціального впливу на навколишнє природне середовище (ОВНС)</w:t>
            </w:r>
          </w:p>
        </w:tc>
        <w:tc>
          <w:tcPr>
            <w:tcW w:w="5404"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Всі підрозділи</w:t>
            </w:r>
          </w:p>
        </w:tc>
      </w:tr>
      <w:tr w:rsidR="00582478" w:rsidRPr="00D52CEC" w:rsidTr="00CD7D6D">
        <w:trPr>
          <w:trHeight w:val="2484"/>
        </w:trPr>
        <w:tc>
          <w:tcPr>
            <w:tcW w:w="696" w:type="dxa"/>
          </w:tcPr>
          <w:p w:rsidR="00582478" w:rsidRPr="00D52CEC" w:rsidRDefault="00582478" w:rsidP="00020715">
            <w:pPr>
              <w:spacing w:after="0" w:line="240" w:lineRule="auto"/>
              <w:jc w:val="center"/>
              <w:rPr>
                <w:rFonts w:ascii="Times New Roman" w:hAnsi="Times New Roman"/>
                <w:sz w:val="24"/>
                <w:szCs w:val="24"/>
              </w:rPr>
            </w:pPr>
            <w:r w:rsidRPr="00D52CEC">
              <w:rPr>
                <w:rFonts w:ascii="Times New Roman" w:hAnsi="Times New Roman"/>
                <w:sz w:val="24"/>
                <w:szCs w:val="24"/>
              </w:rPr>
              <w:t>4,8</w:t>
            </w:r>
          </w:p>
        </w:tc>
        <w:tc>
          <w:tcPr>
            <w:tcW w:w="3584" w:type="dxa"/>
          </w:tcPr>
          <w:p w:rsidR="00582478" w:rsidRPr="00D52CEC" w:rsidRDefault="00582478" w:rsidP="00020715">
            <w:pPr>
              <w:spacing w:after="0" w:line="240" w:lineRule="auto"/>
              <w:rPr>
                <w:rFonts w:ascii="Times New Roman" w:hAnsi="Times New Roman"/>
                <w:sz w:val="24"/>
                <w:szCs w:val="24"/>
              </w:rPr>
            </w:pPr>
            <w:r w:rsidRPr="00D52CEC">
              <w:rPr>
                <w:rFonts w:ascii="Times New Roman" w:hAnsi="Times New Roman"/>
                <w:sz w:val="24"/>
                <w:szCs w:val="24"/>
              </w:rPr>
              <w:t>При проведенні лісогосподарських і лісозаготівельних робіт дотримуватись заходів щодо запобігання або зменшення негативного впливу на навколишнє середовище, відображених в Акті ОВНС та інших нормативних документах.</w:t>
            </w:r>
          </w:p>
        </w:tc>
        <w:tc>
          <w:tcPr>
            <w:tcW w:w="5404"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Всі підрозділи</w:t>
            </w:r>
          </w:p>
        </w:tc>
      </w:tr>
      <w:tr w:rsidR="00582478" w:rsidRPr="00D52CEC" w:rsidTr="00CD7D6D">
        <w:tc>
          <w:tcPr>
            <w:tcW w:w="696"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4,9</w:t>
            </w:r>
          </w:p>
        </w:tc>
        <w:tc>
          <w:tcPr>
            <w:tcW w:w="3584" w:type="dxa"/>
          </w:tcPr>
          <w:p w:rsidR="00582478" w:rsidRPr="00D52CEC" w:rsidRDefault="00582478" w:rsidP="00020715">
            <w:pPr>
              <w:spacing w:after="0" w:line="240" w:lineRule="auto"/>
              <w:rPr>
                <w:rFonts w:ascii="Times New Roman" w:hAnsi="Times New Roman"/>
                <w:i/>
                <w:iCs/>
                <w:sz w:val="24"/>
                <w:szCs w:val="24"/>
              </w:rPr>
            </w:pPr>
            <w:r w:rsidRPr="00D52CEC">
              <w:rPr>
                <w:rFonts w:ascii="Times New Roman" w:hAnsi="Times New Roman"/>
                <w:iCs/>
                <w:sz w:val="24"/>
                <w:szCs w:val="24"/>
              </w:rPr>
              <w:t>З метою збереження біорізноманіття, продовжувати виявляти ліси високої природоохоронної цінності та лишати ключові біотопи і об’єкти при проведенні лісосічних робіт.</w:t>
            </w:r>
          </w:p>
        </w:tc>
        <w:tc>
          <w:tcPr>
            <w:tcW w:w="5404" w:type="dxa"/>
          </w:tcPr>
          <w:p w:rsidR="00582478" w:rsidRPr="00D52CEC" w:rsidRDefault="00582478" w:rsidP="00020715">
            <w:pPr>
              <w:spacing w:after="0" w:line="240" w:lineRule="auto"/>
              <w:jc w:val="center"/>
              <w:rPr>
                <w:rFonts w:ascii="Times New Roman" w:hAnsi="Times New Roman"/>
                <w:i/>
                <w:iCs/>
                <w:sz w:val="24"/>
                <w:szCs w:val="24"/>
              </w:rPr>
            </w:pPr>
            <w:r w:rsidRPr="00D52CEC">
              <w:rPr>
                <w:rFonts w:ascii="Times New Roman" w:hAnsi="Times New Roman"/>
                <w:iCs/>
                <w:sz w:val="24"/>
                <w:szCs w:val="24"/>
              </w:rPr>
              <w:t>Лісництва</w:t>
            </w:r>
          </w:p>
        </w:tc>
      </w:tr>
    </w:tbl>
    <w:p w:rsidR="00582478" w:rsidRPr="000E454E" w:rsidRDefault="00582478" w:rsidP="000E454E">
      <w:pPr>
        <w:spacing w:after="0" w:line="240" w:lineRule="auto"/>
        <w:rPr>
          <w:rFonts w:ascii="Times New Roman" w:hAnsi="Times New Roman"/>
          <w:sz w:val="24"/>
          <w:szCs w:val="24"/>
          <w:highlight w:val="yellow"/>
        </w:rPr>
      </w:pPr>
    </w:p>
    <w:p w:rsidR="00582478" w:rsidRPr="000E454E" w:rsidRDefault="00582478" w:rsidP="000E454E">
      <w:pPr>
        <w:spacing w:after="0" w:line="240" w:lineRule="auto"/>
        <w:ind w:left="360"/>
        <w:rPr>
          <w:rFonts w:ascii="Times New Roman" w:hAnsi="Times New Roman"/>
          <w:b/>
          <w:sz w:val="28"/>
          <w:szCs w:val="28"/>
        </w:rPr>
      </w:pPr>
      <w:r w:rsidRPr="000E454E">
        <w:rPr>
          <w:rFonts w:ascii="Times New Roman" w:hAnsi="Times New Roman"/>
          <w:b/>
          <w:sz w:val="28"/>
          <w:szCs w:val="28"/>
        </w:rPr>
        <w:t>7. План виявлення і взяття під охорону рідкісних та зникаючих видів рослин,</w:t>
      </w:r>
      <w:r w:rsidR="000E454E" w:rsidRPr="000E454E">
        <w:rPr>
          <w:rFonts w:ascii="Times New Roman" w:hAnsi="Times New Roman"/>
          <w:b/>
          <w:sz w:val="28"/>
          <w:szCs w:val="28"/>
        </w:rPr>
        <w:t xml:space="preserve"> </w:t>
      </w:r>
      <w:r w:rsidRPr="000E454E">
        <w:rPr>
          <w:rFonts w:ascii="Times New Roman" w:hAnsi="Times New Roman"/>
          <w:b/>
          <w:sz w:val="28"/>
          <w:szCs w:val="28"/>
        </w:rPr>
        <w:t>тварин  а також ЛВПЦ</w:t>
      </w:r>
    </w:p>
    <w:p w:rsidR="00582478" w:rsidRPr="000E454E" w:rsidRDefault="00582478" w:rsidP="000E454E">
      <w:pPr>
        <w:spacing w:after="0" w:line="240" w:lineRule="auto"/>
        <w:ind w:firstLine="709"/>
        <w:jc w:val="both"/>
        <w:rPr>
          <w:rFonts w:ascii="Times New Roman" w:hAnsi="Times New Roman"/>
          <w:sz w:val="28"/>
          <w:szCs w:val="28"/>
        </w:rPr>
      </w:pPr>
      <w:r w:rsidRPr="000E454E">
        <w:rPr>
          <w:rFonts w:ascii="Times New Roman" w:hAnsi="Times New Roman"/>
          <w:sz w:val="28"/>
          <w:szCs w:val="28"/>
        </w:rPr>
        <w:t>Охорона біотичного різноманіття включає систему правових, організаційних,економічних, матеріально-технічних, освітніх та інших заходів, спрямованих на збереження, відтворення і використання рослинного та тваринного світу.</w:t>
      </w:r>
    </w:p>
    <w:p w:rsidR="00582478" w:rsidRPr="000E454E" w:rsidRDefault="00582478" w:rsidP="000E454E">
      <w:pPr>
        <w:spacing w:after="0" w:line="240" w:lineRule="auto"/>
        <w:ind w:firstLine="709"/>
        <w:jc w:val="both"/>
        <w:rPr>
          <w:rFonts w:ascii="Times New Roman" w:hAnsi="Times New Roman"/>
          <w:sz w:val="28"/>
          <w:szCs w:val="28"/>
        </w:rPr>
      </w:pPr>
      <w:r w:rsidRPr="000E454E">
        <w:rPr>
          <w:rFonts w:ascii="Times New Roman" w:hAnsi="Times New Roman"/>
          <w:sz w:val="28"/>
          <w:szCs w:val="28"/>
        </w:rPr>
        <w:t>Основні вимоги законодавства щодо забезпечення охорони рослинного світу визначені ст.ст. 25, 26 Закону України «Про рослинний світ», тваринного світу – розділом IV Закону України «Про тваринний світ», рідкісних та зникаючих видів флори і фауни – ст. 11 Закону України «Про Червону книгу України».</w:t>
      </w:r>
    </w:p>
    <w:p w:rsidR="00582478" w:rsidRPr="000E454E" w:rsidRDefault="00582478" w:rsidP="000E454E">
      <w:pPr>
        <w:spacing w:after="0" w:line="240" w:lineRule="auto"/>
        <w:ind w:firstLine="709"/>
        <w:jc w:val="both"/>
        <w:rPr>
          <w:rFonts w:ascii="Times New Roman" w:hAnsi="Times New Roman"/>
          <w:sz w:val="28"/>
          <w:szCs w:val="28"/>
        </w:rPr>
      </w:pPr>
      <w:r w:rsidRPr="000E454E">
        <w:rPr>
          <w:rFonts w:ascii="Times New Roman" w:hAnsi="Times New Roman"/>
          <w:sz w:val="28"/>
          <w:szCs w:val="28"/>
        </w:rPr>
        <w:t>Охоронні пріоритети задекларовані в основному національному документі,  Червоній книзі України (ЧКУ).</w:t>
      </w:r>
    </w:p>
    <w:p w:rsidR="00582478" w:rsidRPr="000E454E" w:rsidRDefault="00582478" w:rsidP="000E454E">
      <w:pPr>
        <w:jc w:val="right"/>
      </w:pPr>
      <w:r w:rsidRPr="000E454E">
        <w:t>Таблиця 6.</w:t>
      </w:r>
    </w:p>
    <w:p w:rsidR="00582478" w:rsidRPr="000E454E" w:rsidRDefault="00582478" w:rsidP="000E454E">
      <w:pPr>
        <w:spacing w:after="0" w:line="240" w:lineRule="auto"/>
        <w:jc w:val="center"/>
        <w:rPr>
          <w:rFonts w:ascii="Times New Roman" w:hAnsi="Times New Roman"/>
          <w:sz w:val="28"/>
          <w:szCs w:val="28"/>
        </w:rPr>
      </w:pPr>
      <w:r w:rsidRPr="000E454E">
        <w:rPr>
          <w:rFonts w:ascii="Times New Roman" w:hAnsi="Times New Roman"/>
          <w:sz w:val="28"/>
          <w:szCs w:val="28"/>
        </w:rPr>
        <w:t>План</w:t>
      </w:r>
    </w:p>
    <w:p w:rsidR="00582478" w:rsidRPr="000E454E" w:rsidRDefault="00582478" w:rsidP="000E454E">
      <w:pPr>
        <w:spacing w:after="0" w:line="240" w:lineRule="auto"/>
        <w:jc w:val="center"/>
        <w:rPr>
          <w:rFonts w:ascii="Times New Roman" w:hAnsi="Times New Roman"/>
          <w:sz w:val="28"/>
          <w:szCs w:val="28"/>
        </w:rPr>
      </w:pPr>
      <w:r w:rsidRPr="000E454E">
        <w:rPr>
          <w:rFonts w:ascii="Times New Roman" w:hAnsi="Times New Roman"/>
          <w:sz w:val="28"/>
          <w:szCs w:val="28"/>
        </w:rPr>
        <w:t>виявлення і взяття під охорону рідкісних і зникаючих видів рослин і тварин.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337"/>
        <w:gridCol w:w="2061"/>
        <w:gridCol w:w="1669"/>
      </w:tblGrid>
      <w:tr w:rsidR="00582478" w:rsidRPr="000E454E" w:rsidTr="00020715">
        <w:tc>
          <w:tcPr>
            <w:tcW w:w="641" w:type="dxa"/>
          </w:tcPr>
          <w:p w:rsidR="00582478" w:rsidRPr="000E454E" w:rsidRDefault="00582478" w:rsidP="000E454E">
            <w:pPr>
              <w:spacing w:after="0" w:line="240" w:lineRule="auto"/>
              <w:jc w:val="center"/>
              <w:rPr>
                <w:rFonts w:ascii="Times New Roman" w:hAnsi="Times New Roman"/>
                <w:sz w:val="24"/>
                <w:szCs w:val="24"/>
              </w:rPr>
            </w:pPr>
            <w:r w:rsidRPr="000E454E">
              <w:rPr>
                <w:rFonts w:ascii="Times New Roman" w:hAnsi="Times New Roman"/>
                <w:sz w:val="24"/>
                <w:szCs w:val="24"/>
              </w:rPr>
              <w:t>№ пп</w:t>
            </w:r>
          </w:p>
        </w:tc>
        <w:tc>
          <w:tcPr>
            <w:tcW w:w="5932"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 xml:space="preserve">Назва заходу щодо виявлення та взяття під охорону рідкісних і зникаючих видів </w:t>
            </w:r>
          </w:p>
        </w:tc>
        <w:tc>
          <w:tcPr>
            <w:tcW w:w="213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Заходи щодо охорони рідкісних і зникаючих видів</w:t>
            </w:r>
          </w:p>
        </w:tc>
        <w:tc>
          <w:tcPr>
            <w:tcW w:w="142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Хто проводить</w:t>
            </w:r>
          </w:p>
        </w:tc>
      </w:tr>
      <w:tr w:rsidR="00582478" w:rsidRPr="000E454E" w:rsidTr="00020715">
        <w:tc>
          <w:tcPr>
            <w:tcW w:w="641"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1</w:t>
            </w:r>
          </w:p>
        </w:tc>
        <w:tc>
          <w:tcPr>
            <w:tcW w:w="5932"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Створення об’єктів природно-заповідного фонду (ПЗФ) в місцях зростання або мешкання рідкісних та зникаючих видів рослин і тварин, значимих на регіональному рівні.</w:t>
            </w:r>
          </w:p>
        </w:tc>
        <w:tc>
          <w:tcPr>
            <w:tcW w:w="213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Рубки,  не проводяться.</w:t>
            </w:r>
          </w:p>
        </w:tc>
        <w:tc>
          <w:tcPr>
            <w:tcW w:w="142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Спеціалісти лісгоспу, зацікавлені сторони</w:t>
            </w:r>
          </w:p>
        </w:tc>
      </w:tr>
      <w:tr w:rsidR="00582478" w:rsidRPr="000E454E" w:rsidTr="00020715">
        <w:tc>
          <w:tcPr>
            <w:tcW w:w="641"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2</w:t>
            </w:r>
          </w:p>
        </w:tc>
        <w:tc>
          <w:tcPr>
            <w:tcW w:w="5932" w:type="dxa"/>
          </w:tcPr>
          <w:p w:rsidR="00582478" w:rsidRPr="000E454E" w:rsidRDefault="00582478" w:rsidP="009A391D">
            <w:pPr>
              <w:spacing w:after="0" w:line="240" w:lineRule="auto"/>
              <w:rPr>
                <w:rFonts w:ascii="Times New Roman" w:hAnsi="Times New Roman"/>
                <w:sz w:val="24"/>
                <w:szCs w:val="24"/>
              </w:rPr>
            </w:pPr>
            <w:r w:rsidRPr="000E454E">
              <w:rPr>
                <w:rFonts w:ascii="Times New Roman" w:hAnsi="Times New Roman"/>
                <w:sz w:val="24"/>
                <w:szCs w:val="24"/>
              </w:rPr>
              <w:t>Дотримання вимог звіту «Вивчити поширення рідкісних видів флори та фауни, занесених до «Червоної книги України» у ДП «</w:t>
            </w:r>
            <w:r w:rsidR="009A391D">
              <w:rPr>
                <w:rFonts w:ascii="Times New Roman" w:hAnsi="Times New Roman"/>
                <w:sz w:val="24"/>
                <w:szCs w:val="24"/>
              </w:rPr>
              <w:t>Тростянецький лісгосп</w:t>
            </w:r>
            <w:r w:rsidRPr="000E454E">
              <w:rPr>
                <w:rFonts w:ascii="Times New Roman" w:hAnsi="Times New Roman"/>
                <w:sz w:val="24"/>
                <w:szCs w:val="24"/>
              </w:rPr>
              <w:t xml:space="preserve">» </w:t>
            </w:r>
          </w:p>
        </w:tc>
        <w:tc>
          <w:tcPr>
            <w:tcW w:w="213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Створення охоронних зон навколо гнізд, виготовлення і розвішування штучних гніздівель.</w:t>
            </w:r>
          </w:p>
        </w:tc>
        <w:tc>
          <w:tcPr>
            <w:tcW w:w="142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Спеціалісти лісгоспу, зацікавлені сторони</w:t>
            </w:r>
          </w:p>
        </w:tc>
      </w:tr>
      <w:tr w:rsidR="00582478" w:rsidRPr="000E454E" w:rsidTr="00020715">
        <w:tc>
          <w:tcPr>
            <w:tcW w:w="641"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3</w:t>
            </w:r>
          </w:p>
        </w:tc>
        <w:tc>
          <w:tcPr>
            <w:tcW w:w="5932" w:type="dxa"/>
          </w:tcPr>
          <w:p w:rsidR="00582478" w:rsidRPr="000E454E" w:rsidRDefault="00582478" w:rsidP="00020715">
            <w:pPr>
              <w:spacing w:after="0" w:line="240" w:lineRule="auto"/>
              <w:rPr>
                <w:rFonts w:ascii="Times New Roman" w:hAnsi="Times New Roman"/>
                <w:sz w:val="24"/>
                <w:szCs w:val="24"/>
              </w:rPr>
            </w:pPr>
            <w:r w:rsidRPr="000E454E">
              <w:rPr>
                <w:rFonts w:ascii="Times New Roman" w:hAnsi="Times New Roman"/>
                <w:sz w:val="24"/>
                <w:szCs w:val="24"/>
              </w:rPr>
              <w:t>Проведення обстеження земельних лісових ділянок при відводах і таксації лісосік рубок головного користування та рубок формуванн</w:t>
            </w:r>
            <w:r w:rsidR="0042525B">
              <w:rPr>
                <w:rFonts w:ascii="Times New Roman" w:hAnsi="Times New Roman"/>
                <w:sz w:val="24"/>
                <w:szCs w:val="24"/>
              </w:rPr>
              <w:t>я і оздоровлення лісів – на 2019</w:t>
            </w:r>
            <w:r w:rsidRPr="000E454E">
              <w:rPr>
                <w:rFonts w:ascii="Times New Roman" w:hAnsi="Times New Roman"/>
                <w:sz w:val="24"/>
                <w:szCs w:val="24"/>
              </w:rPr>
              <w:t xml:space="preserve"> рік.</w:t>
            </w:r>
          </w:p>
          <w:p w:rsidR="00582478" w:rsidRPr="000E454E" w:rsidRDefault="00582478" w:rsidP="00020715">
            <w:pPr>
              <w:spacing w:after="0" w:line="240" w:lineRule="auto"/>
              <w:rPr>
                <w:rFonts w:ascii="Times New Roman" w:hAnsi="Times New Roman"/>
                <w:sz w:val="24"/>
                <w:szCs w:val="24"/>
              </w:rPr>
            </w:pPr>
            <w:r w:rsidRPr="000E454E">
              <w:rPr>
                <w:rFonts w:ascii="Times New Roman" w:hAnsi="Times New Roman"/>
                <w:sz w:val="24"/>
                <w:szCs w:val="24"/>
              </w:rPr>
              <w:t xml:space="preserve">При виявленні, виділяються ключові біотопи і об’єкти, згідно переліку ключових біотопів та об’єктів та їх опису. </w:t>
            </w:r>
          </w:p>
        </w:tc>
        <w:tc>
          <w:tcPr>
            <w:tcW w:w="2137" w:type="dxa"/>
          </w:tcPr>
          <w:p w:rsidR="00582478" w:rsidRPr="000E454E" w:rsidRDefault="00582478" w:rsidP="00020715">
            <w:pPr>
              <w:spacing w:after="0" w:line="240" w:lineRule="auto"/>
              <w:rPr>
                <w:rFonts w:ascii="Times New Roman" w:hAnsi="Times New Roman"/>
                <w:sz w:val="24"/>
                <w:szCs w:val="24"/>
              </w:rPr>
            </w:pPr>
            <w:r w:rsidRPr="000E454E">
              <w:rPr>
                <w:rFonts w:ascii="Times New Roman" w:hAnsi="Times New Roman"/>
                <w:sz w:val="24"/>
                <w:szCs w:val="24"/>
              </w:rPr>
              <w:t>Збереження ключових біотопів і об’єктів. При виявленні гнізда (діаметром 0,4м і більше), яке заселене по визначенню спеціаліста,</w:t>
            </w:r>
            <w:r w:rsidRPr="000E454E">
              <w:rPr>
                <w:rFonts w:ascii="Times New Roman" w:hAnsi="Times New Roman"/>
                <w:b/>
                <w:sz w:val="24"/>
                <w:szCs w:val="24"/>
              </w:rPr>
              <w:t xml:space="preserve"> </w:t>
            </w:r>
            <w:r w:rsidRPr="000E454E">
              <w:rPr>
                <w:rFonts w:ascii="Times New Roman" w:hAnsi="Times New Roman"/>
                <w:sz w:val="24"/>
                <w:szCs w:val="24"/>
              </w:rPr>
              <w:t xml:space="preserve">в радіусі </w:t>
            </w:r>
            <w:smartTag w:uri="urn:schemas-microsoft-com:office:smarttags" w:element="metricconverter">
              <w:smartTagPr>
                <w:attr w:name="ProductID" w:val="300 м"/>
              </w:smartTagPr>
              <w:r w:rsidRPr="000E454E">
                <w:rPr>
                  <w:rFonts w:ascii="Times New Roman" w:hAnsi="Times New Roman"/>
                  <w:sz w:val="24"/>
                  <w:szCs w:val="24"/>
                </w:rPr>
                <w:t>300 м</w:t>
              </w:r>
            </w:smartTag>
            <w:r w:rsidRPr="000E454E">
              <w:rPr>
                <w:rFonts w:ascii="Times New Roman" w:hAnsi="Times New Roman"/>
                <w:sz w:val="24"/>
                <w:szCs w:val="24"/>
              </w:rPr>
              <w:t xml:space="preserve"> навколо гнізда виділяється охоронна зона</w:t>
            </w:r>
          </w:p>
        </w:tc>
        <w:tc>
          <w:tcPr>
            <w:tcW w:w="142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Спеціалісти лісгоспу, лісничі,  зацікавлені сторони</w:t>
            </w:r>
          </w:p>
        </w:tc>
      </w:tr>
      <w:tr w:rsidR="00582478" w:rsidRPr="000E454E" w:rsidTr="00020715">
        <w:tc>
          <w:tcPr>
            <w:tcW w:w="641"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4</w:t>
            </w:r>
          </w:p>
        </w:tc>
        <w:tc>
          <w:tcPr>
            <w:tcW w:w="5932" w:type="dxa"/>
          </w:tcPr>
          <w:p w:rsidR="00582478" w:rsidRPr="000E454E" w:rsidRDefault="00582478" w:rsidP="00020715">
            <w:pPr>
              <w:spacing w:after="0" w:line="240" w:lineRule="auto"/>
              <w:rPr>
                <w:rFonts w:ascii="Times New Roman" w:hAnsi="Times New Roman"/>
                <w:sz w:val="24"/>
                <w:szCs w:val="24"/>
              </w:rPr>
            </w:pPr>
            <w:r w:rsidRPr="000E454E">
              <w:rPr>
                <w:rFonts w:ascii="Times New Roman" w:hAnsi="Times New Roman"/>
                <w:sz w:val="24"/>
                <w:szCs w:val="24"/>
              </w:rPr>
              <w:t>Проведення картування місць зростання та мешкання популяцій рідкісних та зникаючих видів флори і фауни для забезпечення їх збереження при здійсненні господарської діяльності;</w:t>
            </w:r>
          </w:p>
          <w:p w:rsidR="00582478" w:rsidRPr="000E454E" w:rsidRDefault="00582478" w:rsidP="00020715">
            <w:pPr>
              <w:spacing w:after="0" w:line="240" w:lineRule="auto"/>
              <w:rPr>
                <w:rFonts w:ascii="Times New Roman" w:hAnsi="Times New Roman"/>
                <w:sz w:val="24"/>
                <w:szCs w:val="24"/>
              </w:rPr>
            </w:pPr>
          </w:p>
        </w:tc>
        <w:tc>
          <w:tcPr>
            <w:tcW w:w="213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На картах-схемах по лісництвах наносяться рідкісні та зникаючі видів і біотопи</w:t>
            </w:r>
          </w:p>
        </w:tc>
        <w:tc>
          <w:tcPr>
            <w:tcW w:w="142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Спеціалісти лісгоспу.</w:t>
            </w:r>
          </w:p>
        </w:tc>
      </w:tr>
      <w:tr w:rsidR="00582478" w:rsidRPr="000E454E" w:rsidTr="00020715">
        <w:tc>
          <w:tcPr>
            <w:tcW w:w="641"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5</w:t>
            </w:r>
          </w:p>
        </w:tc>
        <w:tc>
          <w:tcPr>
            <w:tcW w:w="5932" w:type="dxa"/>
          </w:tcPr>
          <w:p w:rsidR="00582478" w:rsidRPr="000E454E" w:rsidRDefault="00582478" w:rsidP="00020715">
            <w:pPr>
              <w:spacing w:after="0" w:line="240" w:lineRule="auto"/>
              <w:rPr>
                <w:rFonts w:ascii="Times New Roman" w:hAnsi="Times New Roman"/>
                <w:sz w:val="24"/>
                <w:szCs w:val="24"/>
              </w:rPr>
            </w:pPr>
            <w:r w:rsidRPr="000E454E">
              <w:rPr>
                <w:rFonts w:ascii="Times New Roman" w:hAnsi="Times New Roman"/>
                <w:sz w:val="24"/>
                <w:szCs w:val="24"/>
              </w:rPr>
              <w:t>Залучення зацікавлених сторін та науковців до виявлення рідкісних та зникаючих видів рослин і тварин</w:t>
            </w:r>
          </w:p>
        </w:tc>
        <w:tc>
          <w:tcPr>
            <w:tcW w:w="2137" w:type="dxa"/>
          </w:tcPr>
          <w:p w:rsidR="00582478" w:rsidRPr="000E454E" w:rsidRDefault="00582478" w:rsidP="00020715">
            <w:pPr>
              <w:spacing w:after="0" w:line="240" w:lineRule="auto"/>
              <w:jc w:val="center"/>
              <w:rPr>
                <w:rFonts w:ascii="Times New Roman" w:hAnsi="Times New Roman"/>
                <w:sz w:val="24"/>
                <w:szCs w:val="24"/>
              </w:rPr>
            </w:pPr>
          </w:p>
        </w:tc>
        <w:tc>
          <w:tcPr>
            <w:tcW w:w="1427" w:type="dxa"/>
          </w:tcPr>
          <w:p w:rsidR="00582478" w:rsidRPr="000E454E" w:rsidRDefault="00582478" w:rsidP="00020715">
            <w:pPr>
              <w:spacing w:after="0" w:line="240" w:lineRule="auto"/>
              <w:jc w:val="center"/>
              <w:rPr>
                <w:rFonts w:ascii="Times New Roman" w:hAnsi="Times New Roman"/>
                <w:sz w:val="24"/>
                <w:szCs w:val="24"/>
              </w:rPr>
            </w:pPr>
            <w:r w:rsidRPr="000E454E">
              <w:rPr>
                <w:rFonts w:ascii="Times New Roman" w:hAnsi="Times New Roman"/>
                <w:sz w:val="24"/>
                <w:szCs w:val="24"/>
              </w:rPr>
              <w:t>Адміністрація лісгоспу</w:t>
            </w:r>
          </w:p>
        </w:tc>
      </w:tr>
    </w:tbl>
    <w:p w:rsidR="00582478" w:rsidRPr="000468A6" w:rsidRDefault="00582478" w:rsidP="00DA6D14">
      <w:pPr>
        <w:jc w:val="center"/>
        <w:rPr>
          <w:rFonts w:ascii="Times New Roman" w:hAnsi="Times New Roman"/>
          <w:sz w:val="24"/>
          <w:szCs w:val="24"/>
          <w:highlight w:val="yellow"/>
        </w:rPr>
      </w:pPr>
    </w:p>
    <w:p w:rsidR="00582478" w:rsidRDefault="00582478" w:rsidP="00A944BA">
      <w:pPr>
        <w:rPr>
          <w:rFonts w:ascii="Times New Roman" w:hAnsi="Times New Roman"/>
          <w:sz w:val="24"/>
          <w:szCs w:val="24"/>
          <w:highlight w:val="yellow"/>
          <w:lang w:val="ru-RU"/>
        </w:rPr>
      </w:pPr>
    </w:p>
    <w:p w:rsidR="000E454E" w:rsidRDefault="000E454E" w:rsidP="00A944BA">
      <w:pPr>
        <w:rPr>
          <w:rFonts w:ascii="Times New Roman" w:hAnsi="Times New Roman"/>
          <w:sz w:val="24"/>
          <w:szCs w:val="24"/>
          <w:highlight w:val="yellow"/>
          <w:lang w:val="ru-RU"/>
        </w:rPr>
      </w:pPr>
    </w:p>
    <w:p w:rsidR="000E454E" w:rsidRPr="000468A6" w:rsidRDefault="000E454E" w:rsidP="00A944BA">
      <w:pPr>
        <w:rPr>
          <w:rFonts w:ascii="Times New Roman" w:hAnsi="Times New Roman"/>
          <w:sz w:val="24"/>
          <w:szCs w:val="24"/>
          <w:highlight w:val="yellow"/>
          <w:lang w:val="ru-RU"/>
        </w:rPr>
      </w:pPr>
    </w:p>
    <w:p w:rsidR="00582478" w:rsidRPr="0042525B" w:rsidRDefault="00582478" w:rsidP="00D83361">
      <w:pPr>
        <w:jc w:val="right"/>
        <w:rPr>
          <w:rFonts w:ascii="Times New Roman" w:hAnsi="Times New Roman"/>
          <w:sz w:val="24"/>
          <w:szCs w:val="24"/>
        </w:rPr>
      </w:pPr>
      <w:r w:rsidRPr="0042525B">
        <w:rPr>
          <w:rFonts w:ascii="Times New Roman" w:hAnsi="Times New Roman"/>
          <w:sz w:val="24"/>
          <w:szCs w:val="24"/>
        </w:rPr>
        <w:t xml:space="preserve">Таблиця 7 </w:t>
      </w:r>
    </w:p>
    <w:p w:rsidR="00582478" w:rsidRPr="0042525B" w:rsidRDefault="00582478" w:rsidP="0042525B">
      <w:pPr>
        <w:spacing w:after="0" w:line="240" w:lineRule="auto"/>
        <w:jc w:val="center"/>
        <w:rPr>
          <w:rFonts w:ascii="Times New Roman" w:hAnsi="Times New Roman"/>
          <w:sz w:val="28"/>
          <w:szCs w:val="28"/>
        </w:rPr>
      </w:pPr>
      <w:r w:rsidRPr="0042525B">
        <w:rPr>
          <w:rFonts w:ascii="Times New Roman" w:hAnsi="Times New Roman"/>
          <w:sz w:val="28"/>
          <w:szCs w:val="28"/>
        </w:rPr>
        <w:t>План виявлення та управління ЛВПЦ по ДП «</w:t>
      </w:r>
      <w:r w:rsidR="009A391D">
        <w:rPr>
          <w:rFonts w:ascii="Times New Roman" w:hAnsi="Times New Roman"/>
          <w:sz w:val="28"/>
          <w:szCs w:val="28"/>
        </w:rPr>
        <w:t>Тростянецький лісгосп</w:t>
      </w:r>
      <w:r w:rsidRPr="0042525B">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94"/>
        <w:gridCol w:w="2421"/>
        <w:gridCol w:w="2421"/>
      </w:tblGrid>
      <w:tr w:rsidR="00582478" w:rsidRPr="0042525B" w:rsidTr="0076154C">
        <w:tc>
          <w:tcPr>
            <w:tcW w:w="648" w:type="dxa"/>
          </w:tcPr>
          <w:p w:rsidR="00582478" w:rsidRPr="0042525B" w:rsidRDefault="00582478" w:rsidP="0042525B">
            <w:pPr>
              <w:spacing w:after="0"/>
              <w:jc w:val="center"/>
              <w:rPr>
                <w:rFonts w:ascii="Times New Roman" w:hAnsi="Times New Roman"/>
                <w:sz w:val="24"/>
                <w:szCs w:val="24"/>
              </w:rPr>
            </w:pPr>
            <w:r w:rsidRPr="0042525B">
              <w:rPr>
                <w:rFonts w:ascii="Times New Roman" w:hAnsi="Times New Roman"/>
                <w:sz w:val="24"/>
                <w:szCs w:val="24"/>
              </w:rPr>
              <w:t>№ п\п</w:t>
            </w:r>
          </w:p>
        </w:tc>
        <w:tc>
          <w:tcPr>
            <w:tcW w:w="4194"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Зміст роботи</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Виконавці</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Заходи щодо охорони ЛВПЦ</w:t>
            </w:r>
          </w:p>
        </w:tc>
      </w:tr>
      <w:tr w:rsidR="00582478" w:rsidRPr="0042525B" w:rsidTr="0076154C">
        <w:tc>
          <w:tcPr>
            <w:tcW w:w="648"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1</w:t>
            </w:r>
          </w:p>
        </w:tc>
        <w:tc>
          <w:tcPr>
            <w:tcW w:w="4194"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Обстеження лісових масивів на предмет виявлення ЛВПЦ</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Спеціалісти лісгоспу, лісничі, зацікавлені сторони</w:t>
            </w:r>
          </w:p>
        </w:tc>
        <w:tc>
          <w:tcPr>
            <w:tcW w:w="2421" w:type="dxa"/>
          </w:tcPr>
          <w:p w:rsidR="00582478" w:rsidRPr="0042525B" w:rsidRDefault="00582478" w:rsidP="009A391D">
            <w:pPr>
              <w:jc w:val="center"/>
              <w:rPr>
                <w:rFonts w:ascii="Times New Roman" w:hAnsi="Times New Roman"/>
                <w:sz w:val="24"/>
                <w:szCs w:val="24"/>
              </w:rPr>
            </w:pPr>
            <w:r w:rsidRPr="0042525B">
              <w:rPr>
                <w:rFonts w:ascii="Times New Roman" w:hAnsi="Times New Roman"/>
                <w:sz w:val="24"/>
                <w:szCs w:val="24"/>
              </w:rPr>
              <w:t xml:space="preserve">Вразі виявлення нанести на </w:t>
            </w:r>
            <w:r w:rsidR="009A391D">
              <w:rPr>
                <w:rFonts w:ascii="Times New Roman" w:hAnsi="Times New Roman"/>
                <w:sz w:val="24"/>
                <w:szCs w:val="24"/>
              </w:rPr>
              <w:t>карту, суцільні рубки</w:t>
            </w:r>
            <w:r w:rsidRPr="0042525B">
              <w:rPr>
                <w:rFonts w:ascii="Times New Roman" w:hAnsi="Times New Roman"/>
                <w:sz w:val="24"/>
                <w:szCs w:val="24"/>
              </w:rPr>
              <w:t xml:space="preserve"> не проводити</w:t>
            </w:r>
          </w:p>
        </w:tc>
      </w:tr>
      <w:tr w:rsidR="00582478" w:rsidRPr="0042525B" w:rsidTr="0076154C">
        <w:tc>
          <w:tcPr>
            <w:tcW w:w="648"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2</w:t>
            </w:r>
          </w:p>
        </w:tc>
        <w:tc>
          <w:tcPr>
            <w:tcW w:w="4194"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Проводити обстеження генетичних резерватів, природо-заповідного фонду, постійних лісонасінневих ділянок</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Спеціалісти лісгоспу, лісничі, зацікавлені сторони</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На картах-схемах по лісництвах наносяться місця виявлення ЛВПЦ</w:t>
            </w:r>
          </w:p>
        </w:tc>
      </w:tr>
      <w:tr w:rsidR="00582478" w:rsidRPr="0042525B" w:rsidTr="0076154C">
        <w:tc>
          <w:tcPr>
            <w:tcW w:w="648"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3</w:t>
            </w:r>
          </w:p>
        </w:tc>
        <w:tc>
          <w:tcPr>
            <w:tcW w:w="4194"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Проводити консультації з мисливцями по виявленню територій які є ключовими місцями тимчасової концентрації тварин</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Мисливствознавець, єгері лісництв</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На виявлених територіях не проводити лісогосподарські заходи в період тиші</w:t>
            </w:r>
          </w:p>
        </w:tc>
      </w:tr>
      <w:tr w:rsidR="00582478" w:rsidRPr="0042525B" w:rsidTr="0076154C">
        <w:tc>
          <w:tcPr>
            <w:tcW w:w="648"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4</w:t>
            </w:r>
          </w:p>
        </w:tc>
        <w:tc>
          <w:tcPr>
            <w:tcW w:w="4194" w:type="dxa"/>
          </w:tcPr>
          <w:p w:rsidR="00582478" w:rsidRPr="0042525B" w:rsidRDefault="00582478" w:rsidP="00213ED8">
            <w:pPr>
              <w:jc w:val="center"/>
              <w:rPr>
                <w:rFonts w:ascii="Times New Roman" w:hAnsi="Times New Roman"/>
                <w:sz w:val="24"/>
                <w:szCs w:val="24"/>
              </w:rPr>
            </w:pPr>
            <w:r w:rsidRPr="0042525B">
              <w:rPr>
                <w:rFonts w:ascii="Times New Roman" w:hAnsi="Times New Roman"/>
                <w:sz w:val="24"/>
                <w:szCs w:val="24"/>
              </w:rPr>
              <w:t>Проводити консультації по лісових територіях, що містять рідкісні екосистеми під загрозою зникнення, або входять до складу таких екосистем за участю науковців</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Спеціалісти лісгоспу, зацікавлені сторони</w:t>
            </w:r>
          </w:p>
        </w:tc>
        <w:tc>
          <w:tcPr>
            <w:tcW w:w="2421" w:type="dxa"/>
          </w:tcPr>
          <w:p w:rsidR="00582478" w:rsidRPr="0042525B" w:rsidRDefault="00582478" w:rsidP="009A391D">
            <w:pPr>
              <w:jc w:val="center"/>
              <w:rPr>
                <w:rFonts w:ascii="Times New Roman" w:hAnsi="Times New Roman"/>
                <w:sz w:val="24"/>
                <w:szCs w:val="24"/>
              </w:rPr>
            </w:pPr>
            <w:r w:rsidRPr="0042525B">
              <w:rPr>
                <w:rFonts w:ascii="Times New Roman" w:hAnsi="Times New Roman"/>
                <w:sz w:val="24"/>
                <w:szCs w:val="24"/>
              </w:rPr>
              <w:t xml:space="preserve">Вразі виявлення, </w:t>
            </w:r>
            <w:r w:rsidR="009A391D">
              <w:rPr>
                <w:rFonts w:ascii="Times New Roman" w:hAnsi="Times New Roman"/>
                <w:sz w:val="24"/>
                <w:szCs w:val="24"/>
              </w:rPr>
              <w:t>суцільні рубки</w:t>
            </w:r>
            <w:r w:rsidRPr="0042525B">
              <w:rPr>
                <w:rFonts w:ascii="Times New Roman" w:hAnsi="Times New Roman"/>
                <w:sz w:val="24"/>
                <w:szCs w:val="24"/>
              </w:rPr>
              <w:t xml:space="preserve"> не проводити</w:t>
            </w:r>
          </w:p>
        </w:tc>
      </w:tr>
      <w:tr w:rsidR="00582478" w:rsidRPr="0042525B" w:rsidTr="0076154C">
        <w:tc>
          <w:tcPr>
            <w:tcW w:w="648"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5</w:t>
            </w:r>
          </w:p>
        </w:tc>
        <w:tc>
          <w:tcPr>
            <w:tcW w:w="4194"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Проводити консультації з місцевими громадами по лісових територіях, що є визначальними для задоволення основних потреб місцевого населення</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Лісничі, майстри лісу</w:t>
            </w:r>
          </w:p>
        </w:tc>
        <w:tc>
          <w:tcPr>
            <w:tcW w:w="2421" w:type="dxa"/>
          </w:tcPr>
          <w:p w:rsidR="00582478" w:rsidRPr="0042525B" w:rsidRDefault="00582478" w:rsidP="009A391D">
            <w:pPr>
              <w:jc w:val="center"/>
              <w:rPr>
                <w:rFonts w:ascii="Times New Roman" w:hAnsi="Times New Roman"/>
                <w:sz w:val="24"/>
                <w:szCs w:val="24"/>
              </w:rPr>
            </w:pPr>
            <w:r w:rsidRPr="0042525B">
              <w:rPr>
                <w:rFonts w:ascii="Times New Roman" w:hAnsi="Times New Roman"/>
                <w:sz w:val="24"/>
                <w:szCs w:val="24"/>
              </w:rPr>
              <w:t xml:space="preserve">На картах-схемах по лісництвах наносяться виявленні місця, </w:t>
            </w:r>
            <w:r w:rsidR="009A391D">
              <w:rPr>
                <w:rFonts w:ascii="Times New Roman" w:hAnsi="Times New Roman"/>
                <w:sz w:val="24"/>
                <w:szCs w:val="24"/>
              </w:rPr>
              <w:t>суцільні рубки</w:t>
            </w:r>
            <w:r w:rsidRPr="0042525B">
              <w:rPr>
                <w:rFonts w:ascii="Times New Roman" w:hAnsi="Times New Roman"/>
                <w:sz w:val="24"/>
                <w:szCs w:val="24"/>
              </w:rPr>
              <w:t xml:space="preserve"> не проводити</w:t>
            </w:r>
          </w:p>
        </w:tc>
      </w:tr>
      <w:tr w:rsidR="00582478" w:rsidRPr="0042525B" w:rsidTr="0076154C">
        <w:tc>
          <w:tcPr>
            <w:tcW w:w="648"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6</w:t>
            </w:r>
          </w:p>
        </w:tc>
        <w:tc>
          <w:tcPr>
            <w:tcW w:w="4194"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Проводити консультації з місцевими громадами по лісових територіях, що є визначальними для традиційної культурної ідентичності місцевих громад.</w:t>
            </w:r>
          </w:p>
        </w:tc>
        <w:tc>
          <w:tcPr>
            <w:tcW w:w="2421" w:type="dxa"/>
          </w:tcPr>
          <w:p w:rsidR="00582478" w:rsidRPr="0042525B" w:rsidRDefault="00582478" w:rsidP="0076154C">
            <w:pPr>
              <w:jc w:val="center"/>
              <w:rPr>
                <w:rFonts w:ascii="Times New Roman" w:hAnsi="Times New Roman"/>
                <w:sz w:val="24"/>
                <w:szCs w:val="24"/>
              </w:rPr>
            </w:pPr>
            <w:r w:rsidRPr="0042525B">
              <w:rPr>
                <w:rFonts w:ascii="Times New Roman" w:hAnsi="Times New Roman"/>
                <w:sz w:val="24"/>
                <w:szCs w:val="24"/>
              </w:rPr>
              <w:t>Лісничі, майстри лісу</w:t>
            </w:r>
          </w:p>
        </w:tc>
        <w:tc>
          <w:tcPr>
            <w:tcW w:w="2421" w:type="dxa"/>
          </w:tcPr>
          <w:p w:rsidR="00582478" w:rsidRPr="0042525B" w:rsidRDefault="00582478" w:rsidP="009A391D">
            <w:pPr>
              <w:jc w:val="center"/>
              <w:rPr>
                <w:rFonts w:ascii="Times New Roman" w:hAnsi="Times New Roman"/>
                <w:sz w:val="24"/>
                <w:szCs w:val="24"/>
              </w:rPr>
            </w:pPr>
            <w:r w:rsidRPr="0042525B">
              <w:rPr>
                <w:rFonts w:ascii="Times New Roman" w:hAnsi="Times New Roman"/>
                <w:sz w:val="24"/>
                <w:szCs w:val="24"/>
              </w:rPr>
              <w:t xml:space="preserve">На картах-схемах по лісництвах наносяться виявленні місця, </w:t>
            </w:r>
            <w:r w:rsidR="009A391D">
              <w:rPr>
                <w:rFonts w:ascii="Times New Roman" w:hAnsi="Times New Roman"/>
                <w:sz w:val="24"/>
                <w:szCs w:val="24"/>
              </w:rPr>
              <w:t>суцільні рубки</w:t>
            </w:r>
            <w:r w:rsidRPr="0042525B">
              <w:rPr>
                <w:rFonts w:ascii="Times New Roman" w:hAnsi="Times New Roman"/>
                <w:sz w:val="24"/>
                <w:szCs w:val="24"/>
              </w:rPr>
              <w:t xml:space="preserve"> не проводити</w:t>
            </w:r>
          </w:p>
        </w:tc>
      </w:tr>
    </w:tbl>
    <w:p w:rsidR="00582478" w:rsidRPr="000468A6" w:rsidRDefault="00582478" w:rsidP="00D83361">
      <w:pPr>
        <w:jc w:val="center"/>
        <w:rPr>
          <w:rFonts w:ascii="Times New Roman" w:hAnsi="Times New Roman"/>
          <w:color w:val="FF0000"/>
          <w:sz w:val="24"/>
          <w:szCs w:val="24"/>
          <w:highlight w:val="yellow"/>
        </w:rPr>
      </w:pP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Охорона видів рослин та тварин занесених до списку рідкісних і зникаючих, на державному рівні забезпечується шляхом заходів:</w:t>
      </w:r>
    </w:p>
    <w:p w:rsidR="00582478" w:rsidRPr="0042525B" w:rsidRDefault="00582478" w:rsidP="0042525B">
      <w:pPr>
        <w:numPr>
          <w:ilvl w:val="0"/>
          <w:numId w:val="2"/>
        </w:numPr>
        <w:spacing w:after="0" w:line="240" w:lineRule="auto"/>
        <w:ind w:firstLine="709"/>
        <w:jc w:val="both"/>
        <w:rPr>
          <w:rFonts w:ascii="Times New Roman" w:hAnsi="Times New Roman"/>
          <w:sz w:val="28"/>
          <w:szCs w:val="28"/>
        </w:rPr>
      </w:pPr>
      <w:r w:rsidRPr="0042525B">
        <w:rPr>
          <w:rFonts w:ascii="Times New Roman" w:hAnsi="Times New Roman"/>
          <w:sz w:val="28"/>
          <w:szCs w:val="28"/>
        </w:rPr>
        <w:t>установка особливого правового статусу, заборона або обмеження їх використання,</w:t>
      </w:r>
    </w:p>
    <w:p w:rsidR="00582478" w:rsidRPr="0042525B" w:rsidRDefault="00582478" w:rsidP="0042525B">
      <w:pPr>
        <w:numPr>
          <w:ilvl w:val="0"/>
          <w:numId w:val="2"/>
        </w:numPr>
        <w:spacing w:after="0" w:line="240" w:lineRule="auto"/>
        <w:ind w:firstLine="709"/>
        <w:jc w:val="both"/>
        <w:rPr>
          <w:rFonts w:ascii="Times New Roman" w:hAnsi="Times New Roman"/>
          <w:sz w:val="28"/>
          <w:szCs w:val="28"/>
        </w:rPr>
      </w:pPr>
      <w:r w:rsidRPr="0042525B">
        <w:rPr>
          <w:rFonts w:ascii="Times New Roman" w:hAnsi="Times New Roman"/>
          <w:sz w:val="28"/>
          <w:szCs w:val="28"/>
        </w:rPr>
        <w:t>врахування вимог щодо їх охорони під час розробки нормативних актів місцевого рівня,</w:t>
      </w:r>
    </w:p>
    <w:p w:rsidR="00582478" w:rsidRPr="0042525B" w:rsidRDefault="00582478" w:rsidP="0042525B">
      <w:pPr>
        <w:numPr>
          <w:ilvl w:val="0"/>
          <w:numId w:val="2"/>
        </w:numPr>
        <w:spacing w:after="0" w:line="240" w:lineRule="auto"/>
        <w:ind w:firstLine="709"/>
        <w:jc w:val="both"/>
        <w:rPr>
          <w:rFonts w:ascii="Times New Roman" w:hAnsi="Times New Roman"/>
          <w:sz w:val="28"/>
          <w:szCs w:val="28"/>
        </w:rPr>
      </w:pPr>
      <w:r w:rsidRPr="0042525B">
        <w:rPr>
          <w:rFonts w:ascii="Times New Roman" w:hAnsi="Times New Roman"/>
          <w:sz w:val="28"/>
          <w:szCs w:val="28"/>
        </w:rPr>
        <w:t>системна робота щодо виявлення місць їх зростання, проведення постійного спостереження за станом популяцій,</w:t>
      </w:r>
    </w:p>
    <w:p w:rsidR="00582478" w:rsidRPr="0042525B" w:rsidRDefault="00582478" w:rsidP="0042525B">
      <w:pPr>
        <w:numPr>
          <w:ilvl w:val="0"/>
          <w:numId w:val="2"/>
        </w:numPr>
        <w:spacing w:after="0" w:line="240" w:lineRule="auto"/>
        <w:ind w:firstLine="709"/>
        <w:jc w:val="both"/>
        <w:rPr>
          <w:rFonts w:ascii="Times New Roman" w:hAnsi="Times New Roman"/>
          <w:sz w:val="28"/>
          <w:szCs w:val="28"/>
        </w:rPr>
      </w:pPr>
      <w:r w:rsidRPr="0042525B">
        <w:rPr>
          <w:rFonts w:ascii="Times New Roman" w:hAnsi="Times New Roman"/>
          <w:sz w:val="28"/>
          <w:szCs w:val="28"/>
        </w:rPr>
        <w:t>пріоритетного створення на територіях, де вони зростають системи заповідних та інших об’єктів, що особливо охороняються,</w:t>
      </w:r>
    </w:p>
    <w:p w:rsidR="00582478" w:rsidRPr="0042525B" w:rsidRDefault="00582478" w:rsidP="0042525B">
      <w:pPr>
        <w:numPr>
          <w:ilvl w:val="0"/>
          <w:numId w:val="2"/>
        </w:numPr>
        <w:spacing w:after="0" w:line="240" w:lineRule="auto"/>
        <w:ind w:firstLine="709"/>
        <w:jc w:val="both"/>
        <w:rPr>
          <w:rFonts w:ascii="Times New Roman" w:hAnsi="Times New Roman"/>
          <w:sz w:val="28"/>
          <w:szCs w:val="28"/>
        </w:rPr>
      </w:pPr>
      <w:r w:rsidRPr="0042525B">
        <w:rPr>
          <w:rFonts w:ascii="Times New Roman" w:hAnsi="Times New Roman"/>
          <w:sz w:val="28"/>
          <w:szCs w:val="28"/>
        </w:rPr>
        <w:t>урахування спеціальних вимог щодо охорони під час розміщення продуктивних сил, ведення господарської діяльності, вирішенні питань відведення земельних ділянок, розробки проектної та проективно-планувальної документації, екологічної експертизи.</w:t>
      </w:r>
    </w:p>
    <w:p w:rsidR="00582478" w:rsidRPr="000468A6" w:rsidRDefault="00582478" w:rsidP="0042525B">
      <w:pPr>
        <w:spacing w:after="0"/>
        <w:rPr>
          <w:rFonts w:ascii="Times New Roman" w:hAnsi="Times New Roman"/>
          <w:sz w:val="24"/>
          <w:szCs w:val="24"/>
          <w:highlight w:val="yellow"/>
        </w:rPr>
      </w:pPr>
    </w:p>
    <w:p w:rsidR="00582478" w:rsidRPr="0042525B" w:rsidRDefault="00582478" w:rsidP="0042525B">
      <w:pPr>
        <w:spacing w:after="0" w:line="240" w:lineRule="auto"/>
        <w:jc w:val="center"/>
        <w:rPr>
          <w:rFonts w:ascii="Times New Roman" w:hAnsi="Times New Roman"/>
          <w:b/>
          <w:sz w:val="28"/>
          <w:szCs w:val="28"/>
        </w:rPr>
      </w:pPr>
      <w:r w:rsidRPr="0042525B">
        <w:rPr>
          <w:rFonts w:ascii="Times New Roman" w:hAnsi="Times New Roman"/>
          <w:b/>
          <w:sz w:val="28"/>
          <w:szCs w:val="28"/>
        </w:rPr>
        <w:t>8. Опис і обґрунтування використання відповідної заготівельної техніки та устаткування.</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Економічна діяльність підприємства ґрунтується на заготівлі і реалізації деревини від рубок головного користування та рубок формування і оздоровлення лісів.</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Рубка стиглого лісу, - це збір лісового врожаю, що в лісівничій науці трактується як перша фаза лісовідновлення. Виходячи із конкретних  умов зростання на ділянці, де проводяться вирубки стиглого лісу, в залежності від прийнятого рішення щодо лісовідновлення, планується  застосовувати відповідну систему рубання.</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Лісозаготівельні роботи плануються проводити способами, які виключають або обмежують негативний вплив на довкілля та лісовідновлення. На кожну лісосіку видається лісорубний квиток, який дає право на заготівлю деревини. У лісорубних квитках зазначається спосіб рубки і очищення лісосіки, наявність підросту, насінників, ключових біотопів та об’єктів, які повинні бути збережені під час розробки лісосіки.</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Лісосіки всіх видів рубок передаються підряднику в розробку по акту. На кожну лісосіку до початку її розробки складається технологічна карта, яка з врахуванням конкретних умов відображає лісівничі та організаційні вимого до виконання робіт. Технологічна карта вміщує, зокрема, перелік підготовчих робіт, визначає схему розробки лісосіки з нанесення на ній виробничих об’єктів, устаткування, шляхів, волоків, способи виконання лісозаготівельних  операцій (валка, обрубка сучків, розрізування стовбурів на сортименти, їх сортування і трелювання, штабелювання, навантаження і вивезення деревини, очищення місць рубок), черговість розробки пасік, передбачає заходи щодо охорони праці та природоохоронні заходи (запобігання ерозії грунтів, збереження ключових біотопів і об’єктів тощо). До технологічної карти додається Акт обстеження даної ділянки, в якому вказані заплановані заходи щодо мінімізації негативного впливу рубки на навколишнє природне середовище (ОВНС).</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Під час проведення підготовчих робіт на лісосіці та на відстані 50 метрів за межею лісосіки по її периметру,  вздовж лісовозних доріг  та діючих трелювальних шляхів, в радіусі 50 метрів від місць розміщення обігрівального приміщення, верхніх складів, місць розміщення техніки та паливно-мастильних матеріалів звалюють  усі намічені  небезпечні дерева.</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Облаштовуються місця для обігріву та відпочинку, встановлюються знаки безпеки на стежках та дорогах, які проходять через лісосіку.</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Підготовчі роботи проводить бригада, що виконує основні лісосічні операції.</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Всі лісосічні роботи виконуються лише відповідно з вимогами карти технологічного процесу розробки лісосік.</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Чинники, які впливають на вибір лісозаготівельної техніки і обладнання наступні:</w:t>
      </w:r>
    </w:p>
    <w:p w:rsidR="00582478" w:rsidRPr="0042525B" w:rsidRDefault="00582478" w:rsidP="0042525B">
      <w:pPr>
        <w:numPr>
          <w:ilvl w:val="0"/>
          <w:numId w:val="2"/>
        </w:numPr>
        <w:spacing w:after="0" w:line="240" w:lineRule="auto"/>
        <w:rPr>
          <w:rFonts w:ascii="Times New Roman" w:hAnsi="Times New Roman"/>
          <w:sz w:val="28"/>
          <w:szCs w:val="28"/>
        </w:rPr>
      </w:pPr>
      <w:r w:rsidRPr="0042525B">
        <w:rPr>
          <w:rFonts w:ascii="Times New Roman" w:hAnsi="Times New Roman"/>
          <w:sz w:val="28"/>
          <w:szCs w:val="28"/>
        </w:rPr>
        <w:t>технологія лісозаготівель, яка включає і спосіб заготівлі деревини (хлистовий чи сортиментний),</w:t>
      </w:r>
    </w:p>
    <w:p w:rsidR="00582478" w:rsidRPr="0042525B" w:rsidRDefault="00582478" w:rsidP="0042525B">
      <w:pPr>
        <w:numPr>
          <w:ilvl w:val="0"/>
          <w:numId w:val="2"/>
        </w:numPr>
        <w:spacing w:after="0" w:line="240" w:lineRule="auto"/>
        <w:rPr>
          <w:rFonts w:ascii="Times New Roman" w:hAnsi="Times New Roman"/>
          <w:sz w:val="28"/>
          <w:szCs w:val="28"/>
        </w:rPr>
      </w:pPr>
      <w:r w:rsidRPr="0042525B">
        <w:rPr>
          <w:rFonts w:ascii="Times New Roman" w:hAnsi="Times New Roman"/>
          <w:sz w:val="28"/>
          <w:szCs w:val="28"/>
        </w:rPr>
        <w:t>площа лісосіки,</w:t>
      </w:r>
    </w:p>
    <w:p w:rsidR="00582478" w:rsidRPr="0042525B" w:rsidRDefault="00582478" w:rsidP="0042525B">
      <w:pPr>
        <w:numPr>
          <w:ilvl w:val="0"/>
          <w:numId w:val="2"/>
        </w:numPr>
        <w:spacing w:after="0" w:line="240" w:lineRule="auto"/>
        <w:rPr>
          <w:rFonts w:ascii="Times New Roman" w:hAnsi="Times New Roman"/>
          <w:sz w:val="28"/>
          <w:szCs w:val="28"/>
        </w:rPr>
      </w:pPr>
      <w:r w:rsidRPr="0042525B">
        <w:rPr>
          <w:rFonts w:ascii="Times New Roman" w:hAnsi="Times New Roman"/>
          <w:sz w:val="28"/>
          <w:szCs w:val="28"/>
        </w:rPr>
        <w:t>об’єм стовбура і запас деревини на лісосіці,</w:t>
      </w:r>
    </w:p>
    <w:p w:rsidR="00582478" w:rsidRPr="0042525B" w:rsidRDefault="00582478" w:rsidP="0042525B">
      <w:pPr>
        <w:numPr>
          <w:ilvl w:val="0"/>
          <w:numId w:val="2"/>
        </w:numPr>
        <w:spacing w:after="0" w:line="240" w:lineRule="auto"/>
        <w:rPr>
          <w:rFonts w:ascii="Times New Roman" w:hAnsi="Times New Roman"/>
          <w:sz w:val="28"/>
          <w:szCs w:val="28"/>
        </w:rPr>
      </w:pPr>
      <w:r w:rsidRPr="0042525B">
        <w:rPr>
          <w:rFonts w:ascii="Times New Roman" w:hAnsi="Times New Roman"/>
          <w:sz w:val="28"/>
          <w:szCs w:val="28"/>
        </w:rPr>
        <w:t xml:space="preserve"> розташування, грунти і рельєф,</w:t>
      </w:r>
    </w:p>
    <w:p w:rsidR="00582478" w:rsidRPr="0042525B" w:rsidRDefault="00582478" w:rsidP="0042525B">
      <w:pPr>
        <w:numPr>
          <w:ilvl w:val="0"/>
          <w:numId w:val="2"/>
        </w:numPr>
        <w:spacing w:after="0" w:line="240" w:lineRule="auto"/>
        <w:rPr>
          <w:rFonts w:ascii="Times New Roman" w:hAnsi="Times New Roman"/>
          <w:sz w:val="28"/>
          <w:szCs w:val="28"/>
        </w:rPr>
      </w:pPr>
      <w:r w:rsidRPr="0042525B">
        <w:rPr>
          <w:rFonts w:ascii="Times New Roman" w:hAnsi="Times New Roman"/>
          <w:sz w:val="28"/>
          <w:szCs w:val="28"/>
        </w:rPr>
        <w:t>відстань трелювання і вивезення деревини,</w:t>
      </w:r>
    </w:p>
    <w:p w:rsidR="00582478" w:rsidRPr="0042525B" w:rsidRDefault="00582478" w:rsidP="0042525B">
      <w:pPr>
        <w:numPr>
          <w:ilvl w:val="0"/>
          <w:numId w:val="2"/>
        </w:numPr>
        <w:spacing w:after="0" w:line="240" w:lineRule="auto"/>
        <w:rPr>
          <w:rFonts w:ascii="Times New Roman" w:hAnsi="Times New Roman"/>
          <w:sz w:val="28"/>
          <w:szCs w:val="28"/>
        </w:rPr>
      </w:pPr>
      <w:r w:rsidRPr="0042525B">
        <w:rPr>
          <w:rFonts w:ascii="Times New Roman" w:hAnsi="Times New Roman"/>
          <w:sz w:val="28"/>
          <w:szCs w:val="28"/>
        </w:rPr>
        <w:t>спосіб очищення лісосік від порубкових решток.</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На підприємстві застосовується сортиментний спосіб заготівлі деревини, який дає змогу використовувати колісні трактори та машини.</w:t>
      </w:r>
    </w:p>
    <w:p w:rsidR="00582478"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Звалювання дерев, обрізування сучків, розрізання  стовбурів на сортименти проводиться бензопилами Штиль.</w:t>
      </w:r>
    </w:p>
    <w:p w:rsidR="005D2899" w:rsidRPr="0042525B" w:rsidRDefault="005D2899" w:rsidP="0042525B">
      <w:pPr>
        <w:spacing w:after="0" w:line="240" w:lineRule="auto"/>
        <w:ind w:firstLine="709"/>
        <w:jc w:val="both"/>
        <w:rPr>
          <w:rFonts w:ascii="Times New Roman" w:hAnsi="Times New Roman"/>
          <w:sz w:val="28"/>
          <w:szCs w:val="28"/>
        </w:rPr>
      </w:pPr>
      <w:r>
        <w:rPr>
          <w:rFonts w:ascii="Times New Roman" w:hAnsi="Times New Roman"/>
          <w:sz w:val="28"/>
          <w:szCs w:val="28"/>
        </w:rPr>
        <w:t>На деяких лісосіках з складним рельєфом, на крутих схилах використовується для трелювання деревини хлистами трактор ТДТ-55.</w:t>
      </w:r>
    </w:p>
    <w:p w:rsidR="00582478" w:rsidRPr="0042525B" w:rsidRDefault="00582478" w:rsidP="0042525B">
      <w:pPr>
        <w:spacing w:after="0" w:line="240" w:lineRule="auto"/>
        <w:ind w:firstLine="709"/>
        <w:jc w:val="both"/>
        <w:rPr>
          <w:rFonts w:ascii="Times New Roman" w:hAnsi="Times New Roman"/>
          <w:sz w:val="28"/>
          <w:szCs w:val="28"/>
        </w:rPr>
      </w:pPr>
      <w:r w:rsidRPr="0042525B">
        <w:rPr>
          <w:rFonts w:ascii="Times New Roman" w:hAnsi="Times New Roman"/>
          <w:sz w:val="28"/>
          <w:szCs w:val="28"/>
        </w:rPr>
        <w:t>Після розрізування стовбурів на сортименти проводиться їх трелювання тракторами різних модифікацій  МТЗ-82 «Беларусь», обладнаних кліщовим захватом.</w:t>
      </w:r>
    </w:p>
    <w:p w:rsidR="00582478" w:rsidRPr="0090612D" w:rsidRDefault="00582478" w:rsidP="0090612D">
      <w:pPr>
        <w:spacing w:after="0" w:line="240" w:lineRule="auto"/>
        <w:ind w:firstLine="709"/>
        <w:jc w:val="both"/>
        <w:rPr>
          <w:rFonts w:ascii="Times New Roman" w:hAnsi="Times New Roman"/>
          <w:sz w:val="28"/>
          <w:szCs w:val="28"/>
        </w:rPr>
      </w:pPr>
      <w:r w:rsidRPr="0090612D">
        <w:rPr>
          <w:rFonts w:ascii="Times New Roman" w:hAnsi="Times New Roman"/>
          <w:sz w:val="28"/>
          <w:szCs w:val="28"/>
        </w:rPr>
        <w:t>Тип тракторів – колісні універсальні класу 1,4.</w:t>
      </w:r>
    </w:p>
    <w:p w:rsidR="00582478" w:rsidRPr="0090612D" w:rsidRDefault="00582478" w:rsidP="0090612D">
      <w:pPr>
        <w:spacing w:after="0" w:line="240" w:lineRule="auto"/>
        <w:ind w:firstLine="709"/>
        <w:jc w:val="both"/>
        <w:rPr>
          <w:rFonts w:ascii="Times New Roman" w:hAnsi="Times New Roman"/>
          <w:sz w:val="28"/>
          <w:szCs w:val="28"/>
        </w:rPr>
      </w:pPr>
      <w:r w:rsidRPr="0090612D">
        <w:rPr>
          <w:rFonts w:ascii="Times New Roman" w:hAnsi="Times New Roman"/>
          <w:sz w:val="28"/>
          <w:szCs w:val="28"/>
        </w:rPr>
        <w:t>Марка двигуна тракторів МТЗ-82 – Д –</w:t>
      </w:r>
      <w:r w:rsidR="0042525B" w:rsidRPr="0090612D">
        <w:rPr>
          <w:rFonts w:ascii="Times New Roman" w:hAnsi="Times New Roman"/>
          <w:sz w:val="28"/>
          <w:szCs w:val="28"/>
        </w:rPr>
        <w:t xml:space="preserve"> </w:t>
      </w:r>
      <w:r w:rsidRPr="0090612D">
        <w:rPr>
          <w:rFonts w:ascii="Times New Roman" w:hAnsi="Times New Roman"/>
          <w:sz w:val="28"/>
          <w:szCs w:val="28"/>
        </w:rPr>
        <w:t>243, двигуни дизельні чотирьохциліндрові чотирьохтактні з безпосереднім вприском і робочим об’ємом -</w:t>
      </w:r>
      <w:r w:rsidR="0042525B" w:rsidRPr="0090612D">
        <w:rPr>
          <w:rFonts w:ascii="Times New Roman" w:hAnsi="Times New Roman"/>
          <w:sz w:val="28"/>
          <w:szCs w:val="28"/>
        </w:rPr>
        <w:t xml:space="preserve"> </w:t>
      </w:r>
      <w:r w:rsidRPr="0090612D">
        <w:rPr>
          <w:rFonts w:ascii="Times New Roman" w:hAnsi="Times New Roman"/>
          <w:sz w:val="28"/>
          <w:szCs w:val="28"/>
        </w:rPr>
        <w:t>4,75л.  та номіна</w:t>
      </w:r>
      <w:r w:rsidR="0042525B" w:rsidRPr="0090612D">
        <w:rPr>
          <w:rFonts w:ascii="Times New Roman" w:hAnsi="Times New Roman"/>
          <w:sz w:val="28"/>
          <w:szCs w:val="28"/>
        </w:rPr>
        <w:t>льною частотою обертів 2200 об/</w:t>
      </w:r>
      <w:r w:rsidRPr="0090612D">
        <w:rPr>
          <w:rFonts w:ascii="Times New Roman" w:hAnsi="Times New Roman"/>
          <w:sz w:val="28"/>
          <w:szCs w:val="28"/>
        </w:rPr>
        <w:t>с..</w:t>
      </w:r>
    </w:p>
    <w:p w:rsidR="00582478" w:rsidRPr="0090612D" w:rsidRDefault="00582478" w:rsidP="0090612D">
      <w:pPr>
        <w:spacing w:after="0" w:line="240" w:lineRule="auto"/>
        <w:ind w:firstLine="709"/>
        <w:jc w:val="both"/>
        <w:rPr>
          <w:rFonts w:ascii="Times New Roman" w:hAnsi="Times New Roman"/>
          <w:sz w:val="28"/>
          <w:szCs w:val="28"/>
        </w:rPr>
      </w:pPr>
      <w:r w:rsidRPr="0090612D">
        <w:rPr>
          <w:rFonts w:ascii="Times New Roman" w:hAnsi="Times New Roman"/>
          <w:sz w:val="28"/>
          <w:szCs w:val="28"/>
        </w:rPr>
        <w:t>Потужність), МТЗ – 82, кВт (к.с.) – 60 (81).</w:t>
      </w:r>
    </w:p>
    <w:p w:rsidR="00582478" w:rsidRPr="0090612D" w:rsidRDefault="00582478" w:rsidP="0090612D">
      <w:pPr>
        <w:spacing w:after="0" w:line="240" w:lineRule="auto"/>
        <w:jc w:val="right"/>
        <w:rPr>
          <w:rFonts w:ascii="Times New Roman" w:hAnsi="Times New Roman"/>
          <w:sz w:val="24"/>
          <w:szCs w:val="24"/>
        </w:rPr>
      </w:pPr>
      <w:r w:rsidRPr="0090612D">
        <w:rPr>
          <w:rFonts w:ascii="Times New Roman" w:hAnsi="Times New Roman"/>
          <w:sz w:val="24"/>
          <w:szCs w:val="24"/>
        </w:rPr>
        <w:t xml:space="preserve">                                                                                                                          </w:t>
      </w:r>
    </w:p>
    <w:p w:rsidR="00582478" w:rsidRPr="0090612D" w:rsidRDefault="00582478" w:rsidP="0090612D">
      <w:pPr>
        <w:spacing w:after="0"/>
        <w:jc w:val="center"/>
        <w:rPr>
          <w:rFonts w:ascii="Times New Roman" w:hAnsi="Times New Roman"/>
          <w:sz w:val="28"/>
          <w:szCs w:val="28"/>
        </w:rPr>
      </w:pPr>
      <w:r w:rsidRPr="0090612D">
        <w:rPr>
          <w:rFonts w:ascii="Times New Roman" w:hAnsi="Times New Roman"/>
          <w:sz w:val="28"/>
          <w:szCs w:val="28"/>
        </w:rPr>
        <w:t>Габарити, вага,  ширина колії та витрати палива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60"/>
        <w:gridCol w:w="1276"/>
        <w:gridCol w:w="3402"/>
        <w:gridCol w:w="2126"/>
      </w:tblGrid>
      <w:tr w:rsidR="005D2899" w:rsidRPr="0090612D" w:rsidTr="00A33462">
        <w:tc>
          <w:tcPr>
            <w:tcW w:w="2660" w:type="dxa"/>
            <w:vMerge w:val="restart"/>
          </w:tcPr>
          <w:p w:rsidR="005D2899" w:rsidRPr="0090612D" w:rsidRDefault="005D2899" w:rsidP="005D2899">
            <w:pPr>
              <w:spacing w:after="0" w:line="240" w:lineRule="auto"/>
              <w:jc w:val="center"/>
              <w:rPr>
                <w:rFonts w:ascii="Times New Roman" w:hAnsi="Times New Roman"/>
                <w:sz w:val="24"/>
                <w:szCs w:val="24"/>
              </w:rPr>
            </w:pPr>
            <w:r w:rsidRPr="0090612D">
              <w:rPr>
                <w:rFonts w:ascii="Times New Roman" w:hAnsi="Times New Roman"/>
                <w:sz w:val="24"/>
                <w:szCs w:val="24"/>
              </w:rPr>
              <w:t>Показники</w:t>
            </w:r>
          </w:p>
        </w:tc>
        <w:tc>
          <w:tcPr>
            <w:tcW w:w="1276" w:type="dxa"/>
            <w:vMerge w:val="restart"/>
          </w:tcPr>
          <w:p w:rsidR="005D2899" w:rsidRPr="0090612D" w:rsidRDefault="005D2899" w:rsidP="005D2899">
            <w:pPr>
              <w:spacing w:after="0" w:line="240" w:lineRule="auto"/>
              <w:jc w:val="center"/>
              <w:rPr>
                <w:rFonts w:ascii="Times New Roman" w:hAnsi="Times New Roman"/>
                <w:sz w:val="24"/>
                <w:szCs w:val="24"/>
              </w:rPr>
            </w:pPr>
            <w:r w:rsidRPr="0090612D">
              <w:rPr>
                <w:rFonts w:ascii="Times New Roman" w:hAnsi="Times New Roman"/>
                <w:sz w:val="24"/>
                <w:szCs w:val="24"/>
              </w:rPr>
              <w:t>Одиниця</w:t>
            </w:r>
          </w:p>
          <w:p w:rsidR="005D2899" w:rsidRPr="0090612D" w:rsidRDefault="005D2899" w:rsidP="005D2899">
            <w:pPr>
              <w:spacing w:after="0" w:line="240" w:lineRule="auto"/>
              <w:jc w:val="center"/>
              <w:rPr>
                <w:rFonts w:ascii="Times New Roman" w:hAnsi="Times New Roman"/>
                <w:sz w:val="24"/>
                <w:szCs w:val="24"/>
              </w:rPr>
            </w:pPr>
            <w:r w:rsidRPr="0090612D">
              <w:rPr>
                <w:rFonts w:ascii="Times New Roman" w:hAnsi="Times New Roman"/>
                <w:sz w:val="24"/>
                <w:szCs w:val="24"/>
              </w:rPr>
              <w:t>виміру</w:t>
            </w:r>
          </w:p>
        </w:tc>
        <w:tc>
          <w:tcPr>
            <w:tcW w:w="5528" w:type="dxa"/>
            <w:gridSpan w:val="2"/>
          </w:tcPr>
          <w:p w:rsidR="005D2899" w:rsidRPr="0090612D" w:rsidRDefault="005D2899"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Трактори</w:t>
            </w:r>
          </w:p>
        </w:tc>
      </w:tr>
      <w:tr w:rsidR="00596488" w:rsidRPr="0090612D" w:rsidTr="005D2899">
        <w:tc>
          <w:tcPr>
            <w:tcW w:w="2660" w:type="dxa"/>
            <w:vMerge/>
            <w:vAlign w:val="center"/>
          </w:tcPr>
          <w:p w:rsidR="00596488" w:rsidRPr="0090612D" w:rsidRDefault="00596488" w:rsidP="005D2899">
            <w:pPr>
              <w:spacing w:after="0" w:line="240" w:lineRule="auto"/>
              <w:jc w:val="center"/>
              <w:rPr>
                <w:rFonts w:ascii="Times New Roman" w:hAnsi="Times New Roman"/>
                <w:sz w:val="24"/>
                <w:szCs w:val="24"/>
              </w:rPr>
            </w:pPr>
          </w:p>
        </w:tc>
        <w:tc>
          <w:tcPr>
            <w:tcW w:w="1276" w:type="dxa"/>
            <w:vMerge/>
            <w:vAlign w:val="center"/>
          </w:tcPr>
          <w:p w:rsidR="00596488" w:rsidRPr="0090612D" w:rsidRDefault="00596488" w:rsidP="005D2899">
            <w:pPr>
              <w:spacing w:after="0" w:line="240" w:lineRule="auto"/>
              <w:jc w:val="center"/>
              <w:rPr>
                <w:rFonts w:ascii="Times New Roman" w:hAnsi="Times New Roman"/>
                <w:sz w:val="24"/>
                <w:szCs w:val="24"/>
              </w:rPr>
            </w:pPr>
          </w:p>
        </w:tc>
        <w:tc>
          <w:tcPr>
            <w:tcW w:w="3402" w:type="dxa"/>
            <w:tcBorders>
              <w:right w:val="single" w:sz="4" w:space="0" w:color="auto"/>
            </w:tcBorders>
          </w:tcPr>
          <w:p w:rsidR="00596488" w:rsidRPr="0090612D" w:rsidRDefault="00596488"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МТЗ-82</w:t>
            </w:r>
          </w:p>
        </w:tc>
        <w:tc>
          <w:tcPr>
            <w:tcW w:w="2126" w:type="dxa"/>
            <w:tcBorders>
              <w:left w:val="single" w:sz="4" w:space="0" w:color="auto"/>
            </w:tcBorders>
          </w:tcPr>
          <w:p w:rsidR="00596488" w:rsidRPr="005D2899" w:rsidRDefault="005D2899" w:rsidP="005D2899">
            <w:pPr>
              <w:spacing w:after="0" w:line="240" w:lineRule="auto"/>
              <w:jc w:val="center"/>
              <w:rPr>
                <w:rFonts w:ascii="Times New Roman" w:hAnsi="Times New Roman"/>
                <w:iCs/>
                <w:sz w:val="24"/>
                <w:szCs w:val="24"/>
              </w:rPr>
            </w:pPr>
            <w:r w:rsidRPr="005D2899">
              <w:rPr>
                <w:rFonts w:ascii="Times New Roman" w:hAnsi="Times New Roman"/>
                <w:iCs/>
                <w:sz w:val="24"/>
                <w:szCs w:val="24"/>
              </w:rPr>
              <w:t>ТДТ</w:t>
            </w:r>
            <w:r>
              <w:rPr>
                <w:rFonts w:ascii="Times New Roman" w:hAnsi="Times New Roman"/>
                <w:iCs/>
                <w:sz w:val="24"/>
                <w:szCs w:val="24"/>
              </w:rPr>
              <w:t>-55</w:t>
            </w:r>
          </w:p>
        </w:tc>
      </w:tr>
      <w:tr w:rsidR="00596488" w:rsidRPr="0090612D" w:rsidTr="005D2899">
        <w:tc>
          <w:tcPr>
            <w:tcW w:w="2660" w:type="dxa"/>
          </w:tcPr>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Габаритні розміри: довжина</w:t>
            </w:r>
          </w:p>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ширина</w:t>
            </w:r>
          </w:p>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висота</w:t>
            </w:r>
          </w:p>
        </w:tc>
        <w:tc>
          <w:tcPr>
            <w:tcW w:w="1276" w:type="dxa"/>
          </w:tcPr>
          <w:p w:rsidR="00596488" w:rsidRPr="0090612D" w:rsidRDefault="00596488" w:rsidP="005D2899">
            <w:pPr>
              <w:spacing w:after="0" w:line="240" w:lineRule="auto"/>
              <w:jc w:val="center"/>
              <w:rPr>
                <w:rFonts w:ascii="Times New Roman" w:hAnsi="Times New Roman"/>
                <w:sz w:val="24"/>
                <w:szCs w:val="24"/>
              </w:rPr>
            </w:pPr>
          </w:p>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м</w:t>
            </w:r>
          </w:p>
        </w:tc>
        <w:tc>
          <w:tcPr>
            <w:tcW w:w="3402" w:type="dxa"/>
            <w:tcBorders>
              <w:right w:val="single" w:sz="4" w:space="0" w:color="auto"/>
            </w:tcBorders>
          </w:tcPr>
          <w:p w:rsidR="00596488" w:rsidRPr="0090612D" w:rsidRDefault="00596488" w:rsidP="005D2899">
            <w:pPr>
              <w:spacing w:after="0" w:line="240" w:lineRule="auto"/>
              <w:jc w:val="center"/>
              <w:rPr>
                <w:rFonts w:ascii="Times New Roman" w:hAnsi="Times New Roman"/>
                <w:i/>
                <w:iCs/>
                <w:sz w:val="24"/>
                <w:szCs w:val="24"/>
              </w:rPr>
            </w:pPr>
          </w:p>
          <w:p w:rsidR="00596488" w:rsidRPr="0090612D" w:rsidRDefault="00596488"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3,93</w:t>
            </w:r>
          </w:p>
          <w:p w:rsidR="00596488" w:rsidRPr="0090612D" w:rsidRDefault="00596488"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1,97</w:t>
            </w:r>
          </w:p>
          <w:p w:rsidR="00596488" w:rsidRPr="0090612D" w:rsidRDefault="00596488"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2,47</w:t>
            </w:r>
          </w:p>
        </w:tc>
        <w:tc>
          <w:tcPr>
            <w:tcW w:w="2126" w:type="dxa"/>
            <w:tcBorders>
              <w:left w:val="single" w:sz="4" w:space="0" w:color="auto"/>
            </w:tcBorders>
          </w:tcPr>
          <w:p w:rsidR="00596488" w:rsidRPr="005D2899" w:rsidRDefault="00596488" w:rsidP="005D2899">
            <w:pPr>
              <w:spacing w:after="0" w:line="240" w:lineRule="auto"/>
              <w:jc w:val="center"/>
              <w:rPr>
                <w:rFonts w:ascii="Times New Roman" w:hAnsi="Times New Roman"/>
                <w:iCs/>
                <w:sz w:val="24"/>
                <w:szCs w:val="24"/>
              </w:rPr>
            </w:pPr>
          </w:p>
          <w:p w:rsidR="00596488" w:rsidRPr="005D2899" w:rsidRDefault="005D2899" w:rsidP="005D2899">
            <w:pPr>
              <w:spacing w:after="0" w:line="240" w:lineRule="auto"/>
              <w:jc w:val="center"/>
              <w:rPr>
                <w:rFonts w:ascii="Times New Roman" w:hAnsi="Times New Roman"/>
                <w:iCs/>
                <w:sz w:val="24"/>
                <w:szCs w:val="24"/>
              </w:rPr>
            </w:pPr>
            <w:r>
              <w:rPr>
                <w:rFonts w:ascii="Times New Roman" w:hAnsi="Times New Roman"/>
                <w:iCs/>
                <w:sz w:val="24"/>
                <w:szCs w:val="24"/>
              </w:rPr>
              <w:t>5,8</w:t>
            </w:r>
          </w:p>
          <w:p w:rsidR="00596488" w:rsidRPr="005D2899" w:rsidRDefault="005D2899" w:rsidP="005D2899">
            <w:pPr>
              <w:spacing w:after="0" w:line="240" w:lineRule="auto"/>
              <w:jc w:val="center"/>
              <w:rPr>
                <w:rFonts w:ascii="Times New Roman" w:hAnsi="Times New Roman"/>
                <w:iCs/>
                <w:sz w:val="24"/>
                <w:szCs w:val="24"/>
              </w:rPr>
            </w:pPr>
            <w:r>
              <w:rPr>
                <w:rFonts w:ascii="Times New Roman" w:hAnsi="Times New Roman"/>
                <w:iCs/>
                <w:sz w:val="24"/>
                <w:szCs w:val="24"/>
              </w:rPr>
              <w:t>2,357</w:t>
            </w:r>
          </w:p>
          <w:p w:rsidR="00596488" w:rsidRPr="005D2899" w:rsidRDefault="005D2899" w:rsidP="005D2899">
            <w:pPr>
              <w:spacing w:after="0" w:line="240" w:lineRule="auto"/>
              <w:jc w:val="center"/>
              <w:rPr>
                <w:rFonts w:ascii="Times New Roman" w:hAnsi="Times New Roman"/>
                <w:iCs/>
                <w:sz w:val="24"/>
                <w:szCs w:val="24"/>
              </w:rPr>
            </w:pPr>
            <w:r>
              <w:rPr>
                <w:rFonts w:ascii="Times New Roman" w:hAnsi="Times New Roman"/>
                <w:iCs/>
                <w:sz w:val="24"/>
                <w:szCs w:val="24"/>
              </w:rPr>
              <w:t>2,56</w:t>
            </w:r>
          </w:p>
        </w:tc>
      </w:tr>
      <w:tr w:rsidR="00596488" w:rsidRPr="0090612D" w:rsidTr="005D2899">
        <w:tc>
          <w:tcPr>
            <w:tcW w:w="2660" w:type="dxa"/>
          </w:tcPr>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Дорожний просвіт (кліренс), мінімальний під заднім мостом</w:t>
            </w:r>
          </w:p>
        </w:tc>
        <w:tc>
          <w:tcPr>
            <w:tcW w:w="1276" w:type="dxa"/>
          </w:tcPr>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см</w:t>
            </w:r>
          </w:p>
        </w:tc>
        <w:tc>
          <w:tcPr>
            <w:tcW w:w="3402" w:type="dxa"/>
            <w:tcBorders>
              <w:right w:val="single" w:sz="4" w:space="0" w:color="auto"/>
            </w:tcBorders>
          </w:tcPr>
          <w:p w:rsidR="00596488" w:rsidRPr="0090612D" w:rsidRDefault="00596488"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47</w:t>
            </w:r>
          </w:p>
        </w:tc>
        <w:tc>
          <w:tcPr>
            <w:tcW w:w="2126" w:type="dxa"/>
            <w:tcBorders>
              <w:left w:val="single" w:sz="4" w:space="0" w:color="auto"/>
            </w:tcBorders>
          </w:tcPr>
          <w:p w:rsidR="00596488" w:rsidRPr="005D2899" w:rsidRDefault="005D2899" w:rsidP="005D2899">
            <w:pPr>
              <w:spacing w:after="0" w:line="240" w:lineRule="auto"/>
              <w:jc w:val="center"/>
              <w:rPr>
                <w:rFonts w:ascii="Times New Roman" w:hAnsi="Times New Roman"/>
                <w:iCs/>
                <w:sz w:val="24"/>
                <w:szCs w:val="24"/>
              </w:rPr>
            </w:pPr>
            <w:r>
              <w:rPr>
                <w:rFonts w:ascii="Times New Roman" w:hAnsi="Times New Roman"/>
                <w:iCs/>
                <w:sz w:val="24"/>
                <w:szCs w:val="24"/>
              </w:rPr>
              <w:t>55,5</w:t>
            </w:r>
          </w:p>
        </w:tc>
      </w:tr>
      <w:tr w:rsidR="00596488" w:rsidRPr="0090612D" w:rsidTr="005D2899">
        <w:tc>
          <w:tcPr>
            <w:tcW w:w="2660" w:type="dxa"/>
          </w:tcPr>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Конструктивна вага</w:t>
            </w:r>
          </w:p>
        </w:tc>
        <w:tc>
          <w:tcPr>
            <w:tcW w:w="1276" w:type="dxa"/>
          </w:tcPr>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тонна</w:t>
            </w:r>
          </w:p>
        </w:tc>
        <w:tc>
          <w:tcPr>
            <w:tcW w:w="3402" w:type="dxa"/>
            <w:tcBorders>
              <w:right w:val="single" w:sz="4" w:space="0" w:color="auto"/>
            </w:tcBorders>
          </w:tcPr>
          <w:p w:rsidR="00596488" w:rsidRPr="0090612D" w:rsidRDefault="00596488"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3,20</w:t>
            </w:r>
          </w:p>
        </w:tc>
        <w:tc>
          <w:tcPr>
            <w:tcW w:w="2126" w:type="dxa"/>
            <w:tcBorders>
              <w:left w:val="single" w:sz="4" w:space="0" w:color="auto"/>
            </w:tcBorders>
          </w:tcPr>
          <w:p w:rsidR="00596488" w:rsidRPr="005D2899" w:rsidRDefault="005D2899" w:rsidP="005D2899">
            <w:pPr>
              <w:spacing w:after="0" w:line="240" w:lineRule="auto"/>
              <w:jc w:val="center"/>
              <w:rPr>
                <w:rFonts w:ascii="Times New Roman" w:hAnsi="Times New Roman"/>
                <w:iCs/>
                <w:sz w:val="24"/>
                <w:szCs w:val="24"/>
              </w:rPr>
            </w:pPr>
            <w:r>
              <w:rPr>
                <w:rFonts w:ascii="Times New Roman" w:hAnsi="Times New Roman"/>
                <w:iCs/>
                <w:sz w:val="24"/>
                <w:szCs w:val="24"/>
              </w:rPr>
              <w:t>9,6</w:t>
            </w:r>
          </w:p>
        </w:tc>
      </w:tr>
      <w:tr w:rsidR="00596488" w:rsidRPr="0090612D" w:rsidTr="005D2899">
        <w:tc>
          <w:tcPr>
            <w:tcW w:w="2660" w:type="dxa"/>
          </w:tcPr>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Колія трактора регульована</w:t>
            </w:r>
          </w:p>
        </w:tc>
        <w:tc>
          <w:tcPr>
            <w:tcW w:w="1276" w:type="dxa"/>
          </w:tcPr>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см</w:t>
            </w:r>
          </w:p>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в межах</w:t>
            </w:r>
          </w:p>
        </w:tc>
        <w:tc>
          <w:tcPr>
            <w:tcW w:w="3402" w:type="dxa"/>
            <w:tcBorders>
              <w:right w:val="single" w:sz="4" w:space="0" w:color="auto"/>
            </w:tcBorders>
          </w:tcPr>
          <w:p w:rsidR="00596488" w:rsidRPr="0090612D" w:rsidRDefault="00596488"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передні колеса 120-180</w:t>
            </w:r>
          </w:p>
          <w:p w:rsidR="00596488" w:rsidRPr="0090612D" w:rsidRDefault="00596488"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задні колеса     135-180</w:t>
            </w:r>
          </w:p>
          <w:p w:rsidR="00596488" w:rsidRPr="0090612D" w:rsidRDefault="00596488" w:rsidP="005D2899">
            <w:pPr>
              <w:spacing w:after="0" w:line="240" w:lineRule="auto"/>
              <w:jc w:val="center"/>
              <w:rPr>
                <w:rFonts w:ascii="Times New Roman" w:hAnsi="Times New Roman"/>
                <w:i/>
                <w:iCs/>
                <w:sz w:val="24"/>
                <w:szCs w:val="24"/>
              </w:rPr>
            </w:pPr>
          </w:p>
        </w:tc>
        <w:tc>
          <w:tcPr>
            <w:tcW w:w="2126" w:type="dxa"/>
            <w:tcBorders>
              <w:left w:val="single" w:sz="4" w:space="0" w:color="auto"/>
            </w:tcBorders>
          </w:tcPr>
          <w:p w:rsidR="00596488" w:rsidRPr="005D2899" w:rsidRDefault="00596488" w:rsidP="005D2899">
            <w:pPr>
              <w:spacing w:after="0" w:line="240" w:lineRule="auto"/>
              <w:jc w:val="center"/>
              <w:rPr>
                <w:rFonts w:ascii="Times New Roman" w:hAnsi="Times New Roman"/>
                <w:iCs/>
                <w:sz w:val="24"/>
                <w:szCs w:val="24"/>
              </w:rPr>
            </w:pPr>
          </w:p>
          <w:p w:rsidR="00596488" w:rsidRPr="005D2899" w:rsidRDefault="005D2899" w:rsidP="005D2899">
            <w:pPr>
              <w:spacing w:after="0" w:line="240" w:lineRule="auto"/>
              <w:jc w:val="center"/>
              <w:rPr>
                <w:rFonts w:ascii="Times New Roman" w:hAnsi="Times New Roman"/>
                <w:iCs/>
                <w:sz w:val="24"/>
                <w:szCs w:val="24"/>
              </w:rPr>
            </w:pPr>
            <w:r>
              <w:rPr>
                <w:rFonts w:ascii="Times New Roman" w:hAnsi="Times New Roman"/>
                <w:iCs/>
                <w:sz w:val="24"/>
                <w:szCs w:val="24"/>
              </w:rPr>
              <w:t>169</w:t>
            </w:r>
          </w:p>
          <w:p w:rsidR="00596488" w:rsidRPr="005D2899" w:rsidRDefault="00596488" w:rsidP="005D2899">
            <w:pPr>
              <w:spacing w:after="0" w:line="240" w:lineRule="auto"/>
              <w:jc w:val="center"/>
              <w:rPr>
                <w:rFonts w:ascii="Times New Roman" w:hAnsi="Times New Roman"/>
                <w:iCs/>
                <w:sz w:val="24"/>
                <w:szCs w:val="24"/>
              </w:rPr>
            </w:pPr>
          </w:p>
        </w:tc>
      </w:tr>
      <w:tr w:rsidR="00596488" w:rsidRPr="0090612D" w:rsidTr="005D2899">
        <w:tc>
          <w:tcPr>
            <w:tcW w:w="2660" w:type="dxa"/>
          </w:tcPr>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Витрати палива</w:t>
            </w:r>
          </w:p>
        </w:tc>
        <w:tc>
          <w:tcPr>
            <w:tcW w:w="1276" w:type="dxa"/>
          </w:tcPr>
          <w:p w:rsidR="00596488" w:rsidRPr="0090612D" w:rsidRDefault="00596488" w:rsidP="005D2899">
            <w:pPr>
              <w:spacing w:after="0" w:line="240" w:lineRule="auto"/>
              <w:jc w:val="center"/>
              <w:rPr>
                <w:rFonts w:ascii="Times New Roman" w:hAnsi="Times New Roman"/>
                <w:sz w:val="24"/>
                <w:szCs w:val="24"/>
              </w:rPr>
            </w:pPr>
            <w:r w:rsidRPr="0090612D">
              <w:rPr>
                <w:rFonts w:ascii="Times New Roman" w:hAnsi="Times New Roman"/>
                <w:sz w:val="24"/>
                <w:szCs w:val="24"/>
              </w:rPr>
              <w:t>г/кВт год.</w:t>
            </w:r>
          </w:p>
          <w:p w:rsidR="00596488" w:rsidRPr="0090612D" w:rsidRDefault="00596488" w:rsidP="005D2899">
            <w:pPr>
              <w:spacing w:after="0" w:line="240" w:lineRule="auto"/>
              <w:jc w:val="center"/>
              <w:rPr>
                <w:rFonts w:ascii="Times New Roman" w:hAnsi="Times New Roman"/>
                <w:sz w:val="24"/>
                <w:szCs w:val="24"/>
              </w:rPr>
            </w:pPr>
          </w:p>
        </w:tc>
        <w:tc>
          <w:tcPr>
            <w:tcW w:w="3402" w:type="dxa"/>
            <w:tcBorders>
              <w:bottom w:val="single" w:sz="4" w:space="0" w:color="auto"/>
              <w:right w:val="single" w:sz="4" w:space="0" w:color="auto"/>
            </w:tcBorders>
          </w:tcPr>
          <w:p w:rsidR="00596488" w:rsidRPr="0090612D" w:rsidRDefault="00596488" w:rsidP="005D2899">
            <w:pPr>
              <w:spacing w:after="0" w:line="240" w:lineRule="auto"/>
              <w:jc w:val="center"/>
              <w:rPr>
                <w:rFonts w:ascii="Times New Roman" w:hAnsi="Times New Roman"/>
                <w:i/>
                <w:iCs/>
                <w:sz w:val="24"/>
                <w:szCs w:val="24"/>
              </w:rPr>
            </w:pPr>
          </w:p>
          <w:p w:rsidR="00596488" w:rsidRPr="0090612D" w:rsidRDefault="00596488" w:rsidP="005D2899">
            <w:pPr>
              <w:spacing w:after="0" w:line="240" w:lineRule="auto"/>
              <w:jc w:val="center"/>
              <w:rPr>
                <w:rFonts w:ascii="Times New Roman" w:hAnsi="Times New Roman"/>
                <w:i/>
                <w:iCs/>
                <w:sz w:val="24"/>
                <w:szCs w:val="24"/>
              </w:rPr>
            </w:pPr>
            <w:r w:rsidRPr="0090612D">
              <w:rPr>
                <w:rFonts w:ascii="Times New Roman" w:hAnsi="Times New Roman"/>
                <w:iCs/>
                <w:sz w:val="24"/>
                <w:szCs w:val="24"/>
              </w:rPr>
              <w:t>230 (від 220 до260)</w:t>
            </w:r>
          </w:p>
        </w:tc>
        <w:tc>
          <w:tcPr>
            <w:tcW w:w="2126" w:type="dxa"/>
            <w:tcBorders>
              <w:left w:val="single" w:sz="4" w:space="0" w:color="auto"/>
              <w:bottom w:val="single" w:sz="4" w:space="0" w:color="auto"/>
            </w:tcBorders>
          </w:tcPr>
          <w:p w:rsidR="00596488" w:rsidRPr="005D2899" w:rsidRDefault="005D2899" w:rsidP="005D2899">
            <w:pPr>
              <w:spacing w:after="0" w:line="240" w:lineRule="auto"/>
              <w:jc w:val="center"/>
              <w:rPr>
                <w:rFonts w:ascii="Times New Roman" w:hAnsi="Times New Roman"/>
                <w:iCs/>
                <w:sz w:val="24"/>
                <w:szCs w:val="24"/>
              </w:rPr>
            </w:pPr>
            <w:r>
              <w:rPr>
                <w:rFonts w:ascii="Times New Roman" w:hAnsi="Times New Roman"/>
                <w:iCs/>
                <w:sz w:val="24"/>
                <w:szCs w:val="24"/>
              </w:rPr>
              <w:t>162</w:t>
            </w:r>
          </w:p>
          <w:p w:rsidR="00596488" w:rsidRPr="005D2899" w:rsidRDefault="00596488" w:rsidP="005D2899">
            <w:pPr>
              <w:spacing w:after="0" w:line="240" w:lineRule="auto"/>
              <w:jc w:val="center"/>
              <w:rPr>
                <w:rFonts w:ascii="Times New Roman" w:hAnsi="Times New Roman"/>
                <w:iCs/>
                <w:sz w:val="24"/>
                <w:szCs w:val="24"/>
              </w:rPr>
            </w:pPr>
          </w:p>
        </w:tc>
      </w:tr>
    </w:tbl>
    <w:p w:rsidR="00582478" w:rsidRPr="0090612D" w:rsidRDefault="00582478" w:rsidP="0090612D">
      <w:pPr>
        <w:spacing w:after="0" w:line="240" w:lineRule="auto"/>
        <w:rPr>
          <w:rFonts w:ascii="Times New Roman" w:hAnsi="Times New Roman"/>
          <w:sz w:val="28"/>
          <w:szCs w:val="28"/>
        </w:rPr>
      </w:pPr>
      <w:r w:rsidRPr="0090612D">
        <w:rPr>
          <w:rFonts w:ascii="Times New Roman" w:hAnsi="Times New Roman"/>
          <w:sz w:val="28"/>
          <w:szCs w:val="28"/>
        </w:rPr>
        <w:t>Ємкість паливного баку – 130л.</w:t>
      </w:r>
    </w:p>
    <w:p w:rsidR="00582478" w:rsidRPr="0090612D" w:rsidRDefault="00582478" w:rsidP="0090612D">
      <w:pPr>
        <w:spacing w:after="0" w:line="240" w:lineRule="auto"/>
        <w:ind w:firstLine="720"/>
        <w:jc w:val="both"/>
        <w:rPr>
          <w:rFonts w:ascii="Times New Roman" w:hAnsi="Times New Roman"/>
          <w:sz w:val="28"/>
          <w:szCs w:val="28"/>
        </w:rPr>
      </w:pPr>
      <w:r w:rsidRPr="0090612D">
        <w:rPr>
          <w:rFonts w:ascii="Times New Roman" w:hAnsi="Times New Roman"/>
          <w:sz w:val="28"/>
          <w:szCs w:val="28"/>
        </w:rPr>
        <w:t xml:space="preserve">Фактичні витрати дизпалива на трелювання </w:t>
      </w:r>
      <w:smartTag w:uri="urn:schemas-microsoft-com:office:smarttags" w:element="metricconverter">
        <w:smartTagPr>
          <w:attr w:name="ProductID" w:val="1 м3"/>
        </w:smartTagPr>
        <w:r w:rsidRPr="0090612D">
          <w:rPr>
            <w:rFonts w:ascii="Times New Roman" w:hAnsi="Times New Roman"/>
            <w:sz w:val="28"/>
            <w:szCs w:val="28"/>
          </w:rPr>
          <w:t>1 м3</w:t>
        </w:r>
      </w:smartTag>
      <w:r w:rsidR="0042525B" w:rsidRPr="0090612D">
        <w:rPr>
          <w:rFonts w:ascii="Times New Roman" w:hAnsi="Times New Roman"/>
          <w:sz w:val="28"/>
          <w:szCs w:val="28"/>
        </w:rPr>
        <w:t xml:space="preserve"> деревини становлять 1,0</w:t>
      </w:r>
      <w:r w:rsidR="0090612D" w:rsidRPr="0090612D">
        <w:rPr>
          <w:rFonts w:ascii="Times New Roman" w:hAnsi="Times New Roman"/>
          <w:sz w:val="28"/>
          <w:szCs w:val="28"/>
        </w:rPr>
        <w:t xml:space="preserve">  і масла</w:t>
      </w:r>
      <w:r w:rsidRPr="0090612D">
        <w:rPr>
          <w:rFonts w:ascii="Times New Roman" w:hAnsi="Times New Roman"/>
          <w:sz w:val="28"/>
          <w:szCs w:val="28"/>
        </w:rPr>
        <w:t>.</w:t>
      </w:r>
    </w:p>
    <w:p w:rsidR="00582478" w:rsidRPr="0090612D" w:rsidRDefault="00582478" w:rsidP="0090612D">
      <w:pPr>
        <w:spacing w:after="0" w:line="240" w:lineRule="auto"/>
        <w:ind w:firstLine="709"/>
        <w:jc w:val="both"/>
        <w:rPr>
          <w:rFonts w:ascii="Times New Roman" w:hAnsi="Times New Roman"/>
          <w:sz w:val="28"/>
          <w:szCs w:val="28"/>
        </w:rPr>
      </w:pPr>
      <w:r w:rsidRPr="0090612D">
        <w:rPr>
          <w:rFonts w:ascii="Times New Roman" w:hAnsi="Times New Roman"/>
          <w:sz w:val="28"/>
          <w:szCs w:val="28"/>
        </w:rPr>
        <w:t xml:space="preserve">Трактори, які використовуються на підприємстві, характеризуються по відношенню до гусеничних тракторів кращою маневреністю та ергономікою, тобто є більш комфортними і пристосованими для використання. Але головне, що вони в меншій мірі впливають на грунтову поверхню і пошкодження підросту, кореневої системи ростучих дерев та надґрунтового покриву трав’яних і кущових рослин. По наших спостереженнях на суцільних рубках </w:t>
      </w:r>
      <w:r w:rsidR="009C5754">
        <w:rPr>
          <w:rFonts w:ascii="Times New Roman" w:hAnsi="Times New Roman"/>
          <w:sz w:val="28"/>
          <w:szCs w:val="28"/>
        </w:rPr>
        <w:t xml:space="preserve">де є підрост лісоутворюючих порід при використанні вказаних тракторів </w:t>
      </w:r>
      <w:r w:rsidRPr="0090612D">
        <w:rPr>
          <w:rFonts w:ascii="Times New Roman" w:hAnsi="Times New Roman"/>
          <w:sz w:val="28"/>
          <w:szCs w:val="28"/>
        </w:rPr>
        <w:t>збереженість підросту</w:t>
      </w:r>
      <w:r w:rsidR="009C5754">
        <w:rPr>
          <w:rFonts w:ascii="Times New Roman" w:hAnsi="Times New Roman"/>
          <w:sz w:val="28"/>
          <w:szCs w:val="28"/>
        </w:rPr>
        <w:t xml:space="preserve"> є</w:t>
      </w:r>
      <w:r w:rsidRPr="0090612D">
        <w:rPr>
          <w:rFonts w:ascii="Times New Roman" w:hAnsi="Times New Roman"/>
          <w:sz w:val="28"/>
          <w:szCs w:val="28"/>
        </w:rPr>
        <w:t xml:space="preserve"> достатньо висока (до 70%). У місцях поодиноких проїздів колісної техніки дрібний підріст не зазнає особливих пошкоджень, а лише приминається до поверхні грунту.</w:t>
      </w:r>
    </w:p>
    <w:p w:rsidR="00582478" w:rsidRPr="0090612D" w:rsidRDefault="00582478" w:rsidP="0090612D">
      <w:pPr>
        <w:spacing w:after="0" w:line="240" w:lineRule="auto"/>
        <w:ind w:firstLine="709"/>
        <w:jc w:val="both"/>
        <w:rPr>
          <w:rFonts w:ascii="Times New Roman" w:hAnsi="Times New Roman"/>
          <w:sz w:val="28"/>
          <w:szCs w:val="28"/>
        </w:rPr>
      </w:pPr>
      <w:r w:rsidRPr="0090612D">
        <w:rPr>
          <w:rFonts w:ascii="Times New Roman" w:hAnsi="Times New Roman"/>
          <w:sz w:val="28"/>
          <w:szCs w:val="28"/>
        </w:rPr>
        <w:t>Рельєф лісосік переважно рівнинний. Такі лісосіки можливо освоювати на протязі року.</w:t>
      </w:r>
    </w:p>
    <w:p w:rsidR="00582478" w:rsidRPr="0090612D" w:rsidRDefault="00582478" w:rsidP="0090612D">
      <w:pPr>
        <w:spacing w:after="0" w:line="240" w:lineRule="auto"/>
        <w:ind w:firstLine="709"/>
        <w:jc w:val="both"/>
        <w:rPr>
          <w:rFonts w:ascii="Times New Roman" w:hAnsi="Times New Roman"/>
          <w:sz w:val="28"/>
          <w:szCs w:val="28"/>
        </w:rPr>
      </w:pPr>
      <w:r w:rsidRPr="0090612D">
        <w:rPr>
          <w:rFonts w:ascii="Times New Roman" w:hAnsi="Times New Roman"/>
          <w:sz w:val="28"/>
          <w:szCs w:val="28"/>
        </w:rPr>
        <w:t>На лісосічних роботах впроваджена бригадна форма праці. Бригада виконує весь комплекс робіт від звалювання до очистки лісосіки від порубкових залишків. Виконану роботу приймає майстер лісу даної дільниці. Крім того майстер веде електронний облік деревини, займається відпуском деревини та складає звіт про рух лісопродукції.</w:t>
      </w:r>
    </w:p>
    <w:p w:rsidR="00582478" w:rsidRPr="0090612D" w:rsidRDefault="00582478" w:rsidP="0090612D">
      <w:pPr>
        <w:spacing w:after="0" w:line="240" w:lineRule="auto"/>
        <w:ind w:firstLine="709"/>
        <w:jc w:val="both"/>
        <w:rPr>
          <w:rFonts w:ascii="Times New Roman" w:hAnsi="Times New Roman"/>
          <w:sz w:val="28"/>
          <w:szCs w:val="28"/>
        </w:rPr>
      </w:pPr>
      <w:r w:rsidRPr="0090612D">
        <w:rPr>
          <w:rFonts w:ascii="Times New Roman" w:hAnsi="Times New Roman"/>
          <w:sz w:val="28"/>
          <w:szCs w:val="28"/>
        </w:rPr>
        <w:t>Одночасно із заготівлею деревини  та після  її закінчення проводиться очищення лісосіки від порубкових залишків.</w:t>
      </w:r>
    </w:p>
    <w:p w:rsidR="00582478" w:rsidRPr="0090612D" w:rsidRDefault="00582478" w:rsidP="0090612D">
      <w:pPr>
        <w:spacing w:line="240" w:lineRule="auto"/>
        <w:ind w:firstLine="709"/>
        <w:jc w:val="both"/>
        <w:rPr>
          <w:rFonts w:ascii="Times New Roman" w:hAnsi="Times New Roman"/>
          <w:sz w:val="28"/>
          <w:szCs w:val="28"/>
        </w:rPr>
      </w:pPr>
      <w:r w:rsidRPr="0090612D">
        <w:rPr>
          <w:rFonts w:ascii="Times New Roman" w:hAnsi="Times New Roman"/>
          <w:sz w:val="28"/>
          <w:szCs w:val="28"/>
        </w:rPr>
        <w:t>В залежності від виду рубки застосовуються такі способи очищення лісосік:</w:t>
      </w:r>
    </w:p>
    <w:p w:rsidR="00582478" w:rsidRPr="0090612D" w:rsidRDefault="00582478" w:rsidP="0090612D">
      <w:pPr>
        <w:spacing w:line="240" w:lineRule="auto"/>
        <w:ind w:firstLine="709"/>
        <w:jc w:val="both"/>
        <w:rPr>
          <w:rFonts w:ascii="Times New Roman" w:hAnsi="Times New Roman"/>
          <w:sz w:val="28"/>
          <w:szCs w:val="28"/>
        </w:rPr>
      </w:pPr>
      <w:r w:rsidRPr="0090612D">
        <w:rPr>
          <w:rFonts w:ascii="Times New Roman" w:hAnsi="Times New Roman"/>
          <w:sz w:val="28"/>
          <w:szCs w:val="28"/>
        </w:rPr>
        <w:t>- збирання порубкових решток у купи для подальшого перегнивання,</w:t>
      </w:r>
    </w:p>
    <w:p w:rsidR="00582478" w:rsidRPr="0090612D" w:rsidRDefault="00582478" w:rsidP="0090612D">
      <w:pPr>
        <w:spacing w:line="240" w:lineRule="auto"/>
        <w:ind w:firstLine="709"/>
        <w:jc w:val="both"/>
        <w:rPr>
          <w:rFonts w:ascii="Times New Roman" w:hAnsi="Times New Roman"/>
          <w:sz w:val="28"/>
          <w:szCs w:val="28"/>
        </w:rPr>
      </w:pPr>
      <w:r w:rsidRPr="0090612D">
        <w:rPr>
          <w:rFonts w:ascii="Times New Roman" w:hAnsi="Times New Roman"/>
          <w:sz w:val="28"/>
          <w:szCs w:val="28"/>
        </w:rPr>
        <w:t>- збирання порубкових решток у купи з наступним їх спалюванням.</w:t>
      </w:r>
    </w:p>
    <w:p w:rsidR="00582478" w:rsidRPr="0090612D" w:rsidRDefault="00582478" w:rsidP="0090612D">
      <w:pPr>
        <w:spacing w:line="240" w:lineRule="auto"/>
        <w:ind w:firstLine="709"/>
        <w:jc w:val="both"/>
        <w:rPr>
          <w:rFonts w:ascii="Times New Roman" w:hAnsi="Times New Roman"/>
          <w:sz w:val="28"/>
          <w:szCs w:val="28"/>
        </w:rPr>
      </w:pPr>
      <w:r w:rsidRPr="0090612D">
        <w:rPr>
          <w:rFonts w:ascii="Times New Roman" w:hAnsi="Times New Roman"/>
          <w:sz w:val="28"/>
          <w:szCs w:val="28"/>
        </w:rPr>
        <w:t>Спалювання забороняється проводити в пожежно-небезпечний період.</w:t>
      </w:r>
    </w:p>
    <w:p w:rsidR="00582478" w:rsidRPr="0090612D" w:rsidRDefault="00582478" w:rsidP="0090612D">
      <w:pPr>
        <w:spacing w:after="0" w:line="240" w:lineRule="auto"/>
        <w:ind w:firstLine="709"/>
        <w:jc w:val="both"/>
        <w:rPr>
          <w:rFonts w:ascii="Times New Roman" w:hAnsi="Times New Roman"/>
          <w:sz w:val="24"/>
          <w:szCs w:val="24"/>
        </w:rPr>
      </w:pPr>
      <w:r w:rsidRPr="0090612D">
        <w:rPr>
          <w:rFonts w:ascii="Times New Roman" w:hAnsi="Times New Roman"/>
          <w:sz w:val="28"/>
          <w:szCs w:val="28"/>
        </w:rPr>
        <w:t>Вивезення деревини з верхніх складів лісництв на нижній склад проводиться сортиментами,  автомобілями</w:t>
      </w:r>
      <w:r w:rsidRPr="0090612D">
        <w:rPr>
          <w:rFonts w:ascii="Times New Roman" w:hAnsi="Times New Roman"/>
          <w:sz w:val="28"/>
          <w:szCs w:val="28"/>
          <w:lang w:val="ru-RU"/>
        </w:rPr>
        <w:t xml:space="preserve"> </w:t>
      </w:r>
      <w:r w:rsidR="0090612D" w:rsidRPr="0090612D">
        <w:rPr>
          <w:rFonts w:ascii="Times New Roman" w:hAnsi="Times New Roman"/>
          <w:sz w:val="28"/>
          <w:szCs w:val="28"/>
          <w:lang w:val="ru-RU"/>
        </w:rPr>
        <w:t xml:space="preserve"> </w:t>
      </w:r>
      <w:r w:rsidR="000F63D4">
        <w:rPr>
          <w:rFonts w:ascii="Times New Roman" w:hAnsi="Times New Roman"/>
          <w:sz w:val="28"/>
          <w:szCs w:val="28"/>
        </w:rPr>
        <w:t>КРАЗ</w:t>
      </w:r>
      <w:r w:rsidRPr="0090612D">
        <w:rPr>
          <w:rFonts w:ascii="Times New Roman" w:hAnsi="Times New Roman"/>
          <w:sz w:val="28"/>
          <w:szCs w:val="28"/>
        </w:rPr>
        <w:t>, ЗІЛ та УРАЛ  на яких установлені гідроманіпулятори</w:t>
      </w:r>
      <w:r w:rsidRPr="0090612D">
        <w:rPr>
          <w:rFonts w:ascii="Times New Roman" w:hAnsi="Times New Roman"/>
          <w:sz w:val="24"/>
          <w:szCs w:val="24"/>
        </w:rPr>
        <w:t xml:space="preserve">  .</w:t>
      </w:r>
    </w:p>
    <w:p w:rsidR="000F63D4" w:rsidRDefault="000F63D4" w:rsidP="0090612D">
      <w:pPr>
        <w:spacing w:after="0" w:line="240" w:lineRule="auto"/>
        <w:jc w:val="center"/>
        <w:rPr>
          <w:rFonts w:ascii="Times New Roman" w:hAnsi="Times New Roman"/>
          <w:sz w:val="28"/>
          <w:szCs w:val="28"/>
        </w:rPr>
      </w:pPr>
    </w:p>
    <w:p w:rsidR="00D620A0" w:rsidRDefault="00D620A0" w:rsidP="0090612D">
      <w:pPr>
        <w:spacing w:after="0" w:line="240" w:lineRule="auto"/>
        <w:jc w:val="center"/>
        <w:rPr>
          <w:rFonts w:ascii="Times New Roman" w:hAnsi="Times New Roman"/>
          <w:sz w:val="28"/>
          <w:szCs w:val="28"/>
        </w:rPr>
      </w:pPr>
    </w:p>
    <w:p w:rsidR="00D620A0" w:rsidRDefault="00D620A0" w:rsidP="0090612D">
      <w:pPr>
        <w:spacing w:after="0" w:line="240" w:lineRule="auto"/>
        <w:jc w:val="center"/>
        <w:rPr>
          <w:rFonts w:ascii="Times New Roman" w:hAnsi="Times New Roman"/>
          <w:sz w:val="28"/>
          <w:szCs w:val="28"/>
        </w:rPr>
      </w:pPr>
    </w:p>
    <w:p w:rsidR="00D620A0" w:rsidRDefault="00D620A0" w:rsidP="0090612D">
      <w:pPr>
        <w:spacing w:after="0" w:line="240" w:lineRule="auto"/>
        <w:jc w:val="center"/>
        <w:rPr>
          <w:rFonts w:ascii="Times New Roman" w:hAnsi="Times New Roman"/>
          <w:sz w:val="28"/>
          <w:szCs w:val="28"/>
        </w:rPr>
      </w:pPr>
    </w:p>
    <w:p w:rsidR="00D620A0" w:rsidRDefault="00D620A0" w:rsidP="0090612D">
      <w:pPr>
        <w:spacing w:after="0" w:line="240" w:lineRule="auto"/>
        <w:jc w:val="center"/>
        <w:rPr>
          <w:rFonts w:ascii="Times New Roman" w:hAnsi="Times New Roman"/>
          <w:sz w:val="28"/>
          <w:szCs w:val="28"/>
        </w:rPr>
      </w:pPr>
    </w:p>
    <w:p w:rsidR="00D620A0" w:rsidRDefault="00D620A0" w:rsidP="0090612D">
      <w:pPr>
        <w:spacing w:after="0" w:line="240" w:lineRule="auto"/>
        <w:jc w:val="center"/>
        <w:rPr>
          <w:rFonts w:ascii="Times New Roman" w:hAnsi="Times New Roman"/>
          <w:sz w:val="28"/>
          <w:szCs w:val="28"/>
        </w:rPr>
      </w:pPr>
    </w:p>
    <w:p w:rsidR="00582478" w:rsidRPr="0090612D" w:rsidRDefault="00582478" w:rsidP="0090612D">
      <w:pPr>
        <w:spacing w:after="0" w:line="240" w:lineRule="auto"/>
        <w:jc w:val="center"/>
        <w:rPr>
          <w:rFonts w:ascii="Times New Roman" w:hAnsi="Times New Roman"/>
          <w:sz w:val="28"/>
          <w:szCs w:val="28"/>
        </w:rPr>
      </w:pPr>
      <w:r w:rsidRPr="0090612D">
        <w:rPr>
          <w:rFonts w:ascii="Times New Roman" w:hAnsi="Times New Roman"/>
          <w:sz w:val="28"/>
          <w:szCs w:val="28"/>
        </w:rPr>
        <w:t>Коротка характеристика автомобілів, які застосовуються на вивезенні сортиментів.</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65"/>
        <w:gridCol w:w="1258"/>
        <w:gridCol w:w="2072"/>
        <w:gridCol w:w="2126"/>
        <w:gridCol w:w="2126"/>
      </w:tblGrid>
      <w:tr w:rsidR="00D620A0" w:rsidRPr="0036756D" w:rsidTr="00D620A0">
        <w:tc>
          <w:tcPr>
            <w:tcW w:w="2165" w:type="dxa"/>
            <w:vMerge w:val="restart"/>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Показники</w:t>
            </w:r>
          </w:p>
        </w:tc>
        <w:tc>
          <w:tcPr>
            <w:tcW w:w="1258" w:type="dxa"/>
            <w:vMerge w:val="restart"/>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 xml:space="preserve">Одиниця </w:t>
            </w:r>
          </w:p>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виміру</w:t>
            </w:r>
          </w:p>
        </w:tc>
        <w:tc>
          <w:tcPr>
            <w:tcW w:w="6324" w:type="dxa"/>
            <w:gridSpan w:val="3"/>
          </w:tcPr>
          <w:p w:rsidR="00D620A0" w:rsidRPr="0036756D" w:rsidRDefault="00D620A0" w:rsidP="00D620A0">
            <w:pPr>
              <w:spacing w:after="0" w:line="240" w:lineRule="auto"/>
              <w:jc w:val="center"/>
              <w:rPr>
                <w:rFonts w:ascii="Times New Roman" w:hAnsi="Times New Roman"/>
                <w:i/>
                <w:iCs/>
              </w:rPr>
            </w:pPr>
            <w:r w:rsidRPr="0036756D">
              <w:rPr>
                <w:rFonts w:ascii="Times New Roman" w:hAnsi="Times New Roman"/>
                <w:iCs/>
              </w:rPr>
              <w:t>Автомобілі</w:t>
            </w:r>
          </w:p>
        </w:tc>
      </w:tr>
      <w:tr w:rsidR="00D620A0" w:rsidRPr="0036756D" w:rsidTr="00D620A0">
        <w:tc>
          <w:tcPr>
            <w:tcW w:w="0" w:type="auto"/>
            <w:vMerge/>
            <w:vAlign w:val="center"/>
          </w:tcPr>
          <w:p w:rsidR="00D620A0" w:rsidRPr="0036756D" w:rsidRDefault="00D620A0" w:rsidP="0036756D">
            <w:pPr>
              <w:spacing w:after="0" w:line="240" w:lineRule="auto"/>
              <w:rPr>
                <w:rFonts w:ascii="Times New Roman" w:hAnsi="Times New Roman"/>
              </w:rPr>
            </w:pPr>
          </w:p>
        </w:tc>
        <w:tc>
          <w:tcPr>
            <w:tcW w:w="0" w:type="auto"/>
            <w:vMerge/>
            <w:vAlign w:val="center"/>
          </w:tcPr>
          <w:p w:rsidR="00D620A0" w:rsidRPr="0036756D" w:rsidRDefault="00D620A0" w:rsidP="0036756D">
            <w:pPr>
              <w:spacing w:after="0" w:line="240" w:lineRule="auto"/>
              <w:rPr>
                <w:rFonts w:ascii="Times New Roman" w:hAnsi="Times New Roman"/>
              </w:rPr>
            </w:pPr>
          </w:p>
        </w:tc>
        <w:tc>
          <w:tcPr>
            <w:tcW w:w="2072"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 xml:space="preserve">УРАЛ </w:t>
            </w:r>
          </w:p>
        </w:tc>
        <w:tc>
          <w:tcPr>
            <w:tcW w:w="2126" w:type="dxa"/>
            <w:tcBorders>
              <w:right w:val="single" w:sz="4" w:space="0" w:color="auto"/>
            </w:tcBorders>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ЗІЛ-131</w:t>
            </w:r>
          </w:p>
        </w:tc>
        <w:tc>
          <w:tcPr>
            <w:tcW w:w="2126" w:type="dxa"/>
            <w:tcBorders>
              <w:left w:val="single" w:sz="4" w:space="0" w:color="auto"/>
            </w:tcBorders>
          </w:tcPr>
          <w:p w:rsidR="00D620A0" w:rsidRPr="00D620A0" w:rsidRDefault="00D620A0" w:rsidP="00D620A0">
            <w:pPr>
              <w:spacing w:after="0" w:line="240" w:lineRule="auto"/>
              <w:jc w:val="center"/>
              <w:rPr>
                <w:rFonts w:ascii="Times New Roman" w:hAnsi="Times New Roman"/>
                <w:iCs/>
              </w:rPr>
            </w:pPr>
            <w:r w:rsidRPr="00D620A0">
              <w:rPr>
                <w:rFonts w:ascii="Times New Roman" w:hAnsi="Times New Roman"/>
                <w:iCs/>
              </w:rPr>
              <w:t>КРАЗ 255</w:t>
            </w:r>
          </w:p>
        </w:tc>
      </w:tr>
      <w:tr w:rsidR="00D620A0" w:rsidRPr="0036756D" w:rsidTr="00D620A0">
        <w:tc>
          <w:tcPr>
            <w:tcW w:w="2165" w:type="dxa"/>
          </w:tcPr>
          <w:p w:rsidR="00D620A0" w:rsidRPr="0036756D" w:rsidRDefault="00D620A0" w:rsidP="0036756D">
            <w:pPr>
              <w:spacing w:after="0" w:line="240" w:lineRule="auto"/>
              <w:rPr>
                <w:rFonts w:ascii="Times New Roman" w:hAnsi="Times New Roman"/>
              </w:rPr>
            </w:pPr>
            <w:r w:rsidRPr="0036756D">
              <w:rPr>
                <w:rFonts w:ascii="Times New Roman" w:hAnsi="Times New Roman"/>
              </w:rPr>
              <w:t>Двигун</w:t>
            </w:r>
          </w:p>
        </w:tc>
        <w:tc>
          <w:tcPr>
            <w:tcW w:w="1258" w:type="dxa"/>
          </w:tcPr>
          <w:p w:rsidR="00D620A0" w:rsidRPr="0036756D" w:rsidRDefault="00D620A0" w:rsidP="0036756D">
            <w:pPr>
              <w:spacing w:after="0" w:line="240" w:lineRule="auto"/>
              <w:rPr>
                <w:rFonts w:ascii="Times New Roman" w:hAnsi="Times New Roman"/>
              </w:rPr>
            </w:pPr>
          </w:p>
        </w:tc>
        <w:tc>
          <w:tcPr>
            <w:tcW w:w="2072"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Камаз 740</w:t>
            </w:r>
          </w:p>
        </w:tc>
        <w:tc>
          <w:tcPr>
            <w:tcW w:w="2126" w:type="dxa"/>
            <w:tcBorders>
              <w:right w:val="single" w:sz="4" w:space="0" w:color="auto"/>
            </w:tcBorders>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 xml:space="preserve">Зіл </w:t>
            </w:r>
            <w:r w:rsidRPr="0036756D">
              <w:rPr>
                <w:rFonts w:ascii="Times New Roman" w:hAnsi="Times New Roman"/>
                <w:iCs/>
                <w:lang w:val="en-US"/>
              </w:rPr>
              <w:t>V</w:t>
            </w:r>
            <w:r w:rsidRPr="0036756D">
              <w:rPr>
                <w:rFonts w:ascii="Times New Roman" w:hAnsi="Times New Roman"/>
                <w:iCs/>
              </w:rPr>
              <w:t>обр. 8цил.</w:t>
            </w:r>
          </w:p>
        </w:tc>
        <w:tc>
          <w:tcPr>
            <w:tcW w:w="2126" w:type="dxa"/>
            <w:tcBorders>
              <w:left w:val="single" w:sz="4" w:space="0" w:color="auto"/>
            </w:tcBorders>
          </w:tcPr>
          <w:p w:rsidR="00D620A0" w:rsidRPr="00D620A0" w:rsidRDefault="00D620A0" w:rsidP="00D620A0">
            <w:pPr>
              <w:spacing w:after="0" w:line="240" w:lineRule="auto"/>
              <w:jc w:val="center"/>
              <w:rPr>
                <w:rFonts w:ascii="Times New Roman" w:hAnsi="Times New Roman"/>
                <w:iCs/>
              </w:rPr>
            </w:pPr>
            <w:r>
              <w:rPr>
                <w:rFonts w:ascii="Times New Roman" w:hAnsi="Times New Roman"/>
                <w:iCs/>
              </w:rPr>
              <w:t>ЯМЗ 238</w:t>
            </w:r>
          </w:p>
        </w:tc>
      </w:tr>
      <w:tr w:rsidR="00D620A0" w:rsidRPr="0036756D" w:rsidTr="00D620A0">
        <w:tc>
          <w:tcPr>
            <w:tcW w:w="2165" w:type="dxa"/>
          </w:tcPr>
          <w:p w:rsidR="00D620A0" w:rsidRPr="0036756D" w:rsidRDefault="00D620A0" w:rsidP="0036756D">
            <w:pPr>
              <w:spacing w:after="0" w:line="240" w:lineRule="auto"/>
              <w:rPr>
                <w:rFonts w:ascii="Times New Roman" w:hAnsi="Times New Roman"/>
              </w:rPr>
            </w:pPr>
            <w:r w:rsidRPr="0036756D">
              <w:rPr>
                <w:rFonts w:ascii="Times New Roman" w:hAnsi="Times New Roman"/>
              </w:rPr>
              <w:t>об’єм двигуна</w:t>
            </w:r>
          </w:p>
        </w:tc>
        <w:tc>
          <w:tcPr>
            <w:tcW w:w="1258"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см3</w:t>
            </w:r>
          </w:p>
        </w:tc>
        <w:tc>
          <w:tcPr>
            <w:tcW w:w="2072"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10850</w:t>
            </w:r>
          </w:p>
        </w:tc>
        <w:tc>
          <w:tcPr>
            <w:tcW w:w="2126" w:type="dxa"/>
            <w:tcBorders>
              <w:right w:val="single" w:sz="4" w:space="0" w:color="auto"/>
            </w:tcBorders>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6000</w:t>
            </w:r>
          </w:p>
        </w:tc>
        <w:tc>
          <w:tcPr>
            <w:tcW w:w="2126" w:type="dxa"/>
            <w:tcBorders>
              <w:left w:val="single" w:sz="4" w:space="0" w:color="auto"/>
            </w:tcBorders>
          </w:tcPr>
          <w:p w:rsidR="00D620A0" w:rsidRPr="00D620A0" w:rsidRDefault="00D620A0" w:rsidP="00D620A0">
            <w:pPr>
              <w:spacing w:after="0" w:line="240" w:lineRule="auto"/>
              <w:jc w:val="center"/>
              <w:rPr>
                <w:rFonts w:ascii="Times New Roman" w:hAnsi="Times New Roman"/>
                <w:iCs/>
              </w:rPr>
            </w:pPr>
            <w:r>
              <w:rPr>
                <w:rFonts w:ascii="Times New Roman" w:hAnsi="Times New Roman"/>
                <w:iCs/>
              </w:rPr>
              <w:t>14860</w:t>
            </w:r>
          </w:p>
        </w:tc>
      </w:tr>
      <w:tr w:rsidR="00D620A0" w:rsidRPr="0036756D" w:rsidTr="00D620A0">
        <w:tc>
          <w:tcPr>
            <w:tcW w:w="2165" w:type="dxa"/>
          </w:tcPr>
          <w:p w:rsidR="00D620A0" w:rsidRPr="0036756D" w:rsidRDefault="00D620A0" w:rsidP="0036756D">
            <w:pPr>
              <w:spacing w:after="0" w:line="240" w:lineRule="auto"/>
              <w:rPr>
                <w:rFonts w:ascii="Times New Roman" w:hAnsi="Times New Roman"/>
              </w:rPr>
            </w:pPr>
            <w:r w:rsidRPr="0036756D">
              <w:rPr>
                <w:rFonts w:ascii="Times New Roman" w:hAnsi="Times New Roman"/>
              </w:rPr>
              <w:t>потужність</w:t>
            </w:r>
          </w:p>
        </w:tc>
        <w:tc>
          <w:tcPr>
            <w:tcW w:w="1258"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к.с.</w:t>
            </w:r>
          </w:p>
        </w:tc>
        <w:tc>
          <w:tcPr>
            <w:tcW w:w="2072"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210 при 2600 об/хв</w:t>
            </w:r>
          </w:p>
        </w:tc>
        <w:tc>
          <w:tcPr>
            <w:tcW w:w="2126" w:type="dxa"/>
            <w:tcBorders>
              <w:right w:val="single" w:sz="4" w:space="0" w:color="auto"/>
            </w:tcBorders>
          </w:tcPr>
          <w:p w:rsidR="00D620A0" w:rsidRPr="0036756D" w:rsidRDefault="00D620A0" w:rsidP="00D620A0">
            <w:pPr>
              <w:spacing w:after="0" w:line="240" w:lineRule="auto"/>
              <w:jc w:val="center"/>
              <w:rPr>
                <w:rFonts w:ascii="Times New Roman" w:hAnsi="Times New Roman"/>
                <w:i/>
                <w:iCs/>
              </w:rPr>
            </w:pPr>
            <w:r>
              <w:rPr>
                <w:rFonts w:ascii="Times New Roman" w:hAnsi="Times New Roman"/>
                <w:iCs/>
              </w:rPr>
              <w:t>200 при 2000 об/хв</w:t>
            </w:r>
          </w:p>
        </w:tc>
        <w:tc>
          <w:tcPr>
            <w:tcW w:w="2126" w:type="dxa"/>
            <w:tcBorders>
              <w:left w:val="single" w:sz="4" w:space="0" w:color="auto"/>
            </w:tcBorders>
          </w:tcPr>
          <w:p w:rsidR="00D620A0" w:rsidRPr="00D620A0" w:rsidRDefault="00D620A0" w:rsidP="00D620A0">
            <w:pPr>
              <w:spacing w:after="0" w:line="240" w:lineRule="auto"/>
              <w:rPr>
                <w:rFonts w:ascii="Times New Roman" w:hAnsi="Times New Roman"/>
                <w:iCs/>
              </w:rPr>
            </w:pPr>
            <w:r>
              <w:rPr>
                <w:rFonts w:ascii="Times New Roman" w:hAnsi="Times New Roman"/>
                <w:iCs/>
              </w:rPr>
              <w:t>240 при 2000</w:t>
            </w:r>
            <w:r w:rsidRPr="0036756D">
              <w:rPr>
                <w:rFonts w:ascii="Times New Roman" w:hAnsi="Times New Roman"/>
                <w:iCs/>
              </w:rPr>
              <w:t>об/хв..</w:t>
            </w:r>
          </w:p>
        </w:tc>
      </w:tr>
      <w:tr w:rsidR="00D620A0" w:rsidRPr="0036756D" w:rsidTr="00D620A0">
        <w:tc>
          <w:tcPr>
            <w:tcW w:w="2165" w:type="dxa"/>
          </w:tcPr>
          <w:p w:rsidR="00D620A0" w:rsidRPr="0036756D" w:rsidRDefault="00D620A0" w:rsidP="0036756D">
            <w:pPr>
              <w:spacing w:after="0" w:line="240" w:lineRule="auto"/>
              <w:rPr>
                <w:rFonts w:ascii="Times New Roman" w:hAnsi="Times New Roman"/>
              </w:rPr>
            </w:pPr>
            <w:r w:rsidRPr="0036756D">
              <w:rPr>
                <w:rFonts w:ascii="Times New Roman" w:hAnsi="Times New Roman"/>
              </w:rPr>
              <w:t>Габарити: довжина,</w:t>
            </w:r>
          </w:p>
          <w:p w:rsidR="00D620A0" w:rsidRPr="0036756D" w:rsidRDefault="00D620A0" w:rsidP="0036756D">
            <w:pPr>
              <w:spacing w:after="0" w:line="240" w:lineRule="auto"/>
              <w:rPr>
                <w:rFonts w:ascii="Times New Roman" w:hAnsi="Times New Roman"/>
              </w:rPr>
            </w:pPr>
            <w:r w:rsidRPr="0036756D">
              <w:rPr>
                <w:rFonts w:ascii="Times New Roman" w:hAnsi="Times New Roman"/>
              </w:rPr>
              <w:t xml:space="preserve">                      ширина,</w:t>
            </w:r>
          </w:p>
          <w:p w:rsidR="00D620A0" w:rsidRPr="0036756D" w:rsidRDefault="00D620A0" w:rsidP="0036756D">
            <w:pPr>
              <w:spacing w:after="0" w:line="240" w:lineRule="auto"/>
              <w:rPr>
                <w:rFonts w:ascii="Times New Roman" w:hAnsi="Times New Roman"/>
              </w:rPr>
            </w:pPr>
            <w:r w:rsidRPr="0036756D">
              <w:rPr>
                <w:rFonts w:ascii="Times New Roman" w:hAnsi="Times New Roman"/>
              </w:rPr>
              <w:t xml:space="preserve">                      висота</w:t>
            </w:r>
          </w:p>
        </w:tc>
        <w:tc>
          <w:tcPr>
            <w:tcW w:w="1258"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см</w:t>
            </w:r>
          </w:p>
        </w:tc>
        <w:tc>
          <w:tcPr>
            <w:tcW w:w="2072" w:type="dxa"/>
            <w:tcBorders>
              <w:right w:val="single" w:sz="4" w:space="0" w:color="auto"/>
            </w:tcBorders>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7832</w:t>
            </w:r>
          </w:p>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2500</w:t>
            </w:r>
          </w:p>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3555</w:t>
            </w:r>
          </w:p>
        </w:tc>
        <w:tc>
          <w:tcPr>
            <w:tcW w:w="2126" w:type="dxa"/>
            <w:tcBorders>
              <w:left w:val="single" w:sz="4" w:space="0" w:color="auto"/>
              <w:right w:val="single" w:sz="4" w:space="0" w:color="auto"/>
            </w:tcBorders>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6300</w:t>
            </w:r>
          </w:p>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2500</w:t>
            </w:r>
          </w:p>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3500</w:t>
            </w:r>
          </w:p>
        </w:tc>
        <w:tc>
          <w:tcPr>
            <w:tcW w:w="2126" w:type="dxa"/>
            <w:tcBorders>
              <w:left w:val="single" w:sz="4" w:space="0" w:color="auto"/>
            </w:tcBorders>
          </w:tcPr>
          <w:p w:rsidR="00D620A0" w:rsidRPr="00D620A0" w:rsidRDefault="00D620A0" w:rsidP="00D620A0">
            <w:pPr>
              <w:spacing w:after="0" w:line="240" w:lineRule="auto"/>
              <w:jc w:val="center"/>
              <w:rPr>
                <w:rFonts w:ascii="Times New Roman" w:hAnsi="Times New Roman"/>
                <w:iCs/>
              </w:rPr>
            </w:pPr>
            <w:r>
              <w:rPr>
                <w:rFonts w:ascii="Times New Roman" w:hAnsi="Times New Roman"/>
                <w:iCs/>
              </w:rPr>
              <w:t>8645</w:t>
            </w:r>
          </w:p>
          <w:p w:rsidR="00D620A0" w:rsidRPr="00D620A0" w:rsidRDefault="00D620A0" w:rsidP="00D620A0">
            <w:pPr>
              <w:spacing w:after="0" w:line="240" w:lineRule="auto"/>
              <w:jc w:val="center"/>
              <w:rPr>
                <w:rFonts w:ascii="Times New Roman" w:hAnsi="Times New Roman"/>
                <w:iCs/>
              </w:rPr>
            </w:pPr>
            <w:r>
              <w:rPr>
                <w:rFonts w:ascii="Times New Roman" w:hAnsi="Times New Roman"/>
                <w:iCs/>
              </w:rPr>
              <w:t>2750</w:t>
            </w:r>
          </w:p>
          <w:p w:rsidR="00D620A0" w:rsidRPr="00D620A0" w:rsidRDefault="00D620A0" w:rsidP="00D620A0">
            <w:pPr>
              <w:spacing w:after="0" w:line="240" w:lineRule="auto"/>
              <w:jc w:val="center"/>
              <w:rPr>
                <w:rFonts w:ascii="Times New Roman" w:hAnsi="Times New Roman"/>
                <w:iCs/>
              </w:rPr>
            </w:pPr>
            <w:r>
              <w:rPr>
                <w:rFonts w:ascii="Times New Roman" w:hAnsi="Times New Roman"/>
                <w:iCs/>
              </w:rPr>
              <w:t>3700</w:t>
            </w:r>
          </w:p>
        </w:tc>
      </w:tr>
      <w:tr w:rsidR="00D620A0" w:rsidRPr="0036756D" w:rsidTr="00D620A0">
        <w:tc>
          <w:tcPr>
            <w:tcW w:w="2165" w:type="dxa"/>
          </w:tcPr>
          <w:p w:rsidR="00D620A0" w:rsidRPr="0036756D" w:rsidRDefault="00D620A0" w:rsidP="0036756D">
            <w:pPr>
              <w:spacing w:after="0" w:line="240" w:lineRule="auto"/>
              <w:rPr>
                <w:rFonts w:ascii="Times New Roman" w:hAnsi="Times New Roman"/>
              </w:rPr>
            </w:pPr>
            <w:r w:rsidRPr="0036756D">
              <w:rPr>
                <w:rFonts w:ascii="Times New Roman" w:hAnsi="Times New Roman"/>
              </w:rPr>
              <w:t>Споряджена маса</w:t>
            </w:r>
          </w:p>
        </w:tc>
        <w:tc>
          <w:tcPr>
            <w:tcW w:w="1258"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кг</w:t>
            </w:r>
          </w:p>
        </w:tc>
        <w:tc>
          <w:tcPr>
            <w:tcW w:w="2072"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11150</w:t>
            </w:r>
          </w:p>
        </w:tc>
        <w:tc>
          <w:tcPr>
            <w:tcW w:w="2126" w:type="dxa"/>
            <w:tcBorders>
              <w:right w:val="single" w:sz="4" w:space="0" w:color="auto"/>
            </w:tcBorders>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10550</w:t>
            </w:r>
          </w:p>
        </w:tc>
        <w:tc>
          <w:tcPr>
            <w:tcW w:w="2126" w:type="dxa"/>
            <w:tcBorders>
              <w:left w:val="single" w:sz="4" w:space="0" w:color="auto"/>
            </w:tcBorders>
          </w:tcPr>
          <w:p w:rsidR="00D620A0" w:rsidRPr="00D620A0" w:rsidRDefault="00D620A0" w:rsidP="00D620A0">
            <w:pPr>
              <w:spacing w:after="0" w:line="240" w:lineRule="auto"/>
              <w:jc w:val="center"/>
              <w:rPr>
                <w:rFonts w:ascii="Times New Roman" w:hAnsi="Times New Roman"/>
                <w:iCs/>
              </w:rPr>
            </w:pPr>
            <w:r>
              <w:rPr>
                <w:rFonts w:ascii="Times New Roman" w:hAnsi="Times New Roman"/>
                <w:iCs/>
              </w:rPr>
              <w:t>11170</w:t>
            </w:r>
          </w:p>
        </w:tc>
      </w:tr>
      <w:tr w:rsidR="00D620A0" w:rsidRPr="0036756D" w:rsidTr="00D620A0">
        <w:tc>
          <w:tcPr>
            <w:tcW w:w="2165" w:type="dxa"/>
          </w:tcPr>
          <w:p w:rsidR="00D620A0" w:rsidRPr="0036756D" w:rsidRDefault="00D620A0" w:rsidP="0036756D">
            <w:pPr>
              <w:spacing w:after="0" w:line="240" w:lineRule="auto"/>
              <w:rPr>
                <w:rFonts w:ascii="Times New Roman" w:hAnsi="Times New Roman"/>
              </w:rPr>
            </w:pPr>
            <w:r w:rsidRPr="0036756D">
              <w:rPr>
                <w:rFonts w:ascii="Times New Roman" w:hAnsi="Times New Roman"/>
              </w:rPr>
              <w:t>Вантажопідйомність</w:t>
            </w:r>
          </w:p>
        </w:tc>
        <w:tc>
          <w:tcPr>
            <w:tcW w:w="1258"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кг</w:t>
            </w:r>
          </w:p>
        </w:tc>
        <w:tc>
          <w:tcPr>
            <w:tcW w:w="2072"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6400</w:t>
            </w:r>
          </w:p>
        </w:tc>
        <w:tc>
          <w:tcPr>
            <w:tcW w:w="2126" w:type="dxa"/>
            <w:tcBorders>
              <w:right w:val="single" w:sz="4" w:space="0" w:color="auto"/>
            </w:tcBorders>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5000</w:t>
            </w:r>
          </w:p>
        </w:tc>
        <w:tc>
          <w:tcPr>
            <w:tcW w:w="2126" w:type="dxa"/>
            <w:tcBorders>
              <w:left w:val="single" w:sz="4" w:space="0" w:color="auto"/>
            </w:tcBorders>
          </w:tcPr>
          <w:p w:rsidR="00D620A0" w:rsidRPr="00D620A0" w:rsidRDefault="00D620A0" w:rsidP="00D620A0">
            <w:pPr>
              <w:spacing w:after="0" w:line="240" w:lineRule="auto"/>
              <w:jc w:val="center"/>
              <w:rPr>
                <w:rFonts w:ascii="Times New Roman" w:hAnsi="Times New Roman"/>
                <w:iCs/>
              </w:rPr>
            </w:pPr>
            <w:r>
              <w:rPr>
                <w:rFonts w:ascii="Times New Roman" w:hAnsi="Times New Roman"/>
                <w:iCs/>
              </w:rPr>
              <w:t>8020</w:t>
            </w:r>
          </w:p>
        </w:tc>
      </w:tr>
      <w:tr w:rsidR="00D620A0" w:rsidRPr="0036756D" w:rsidTr="00D620A0">
        <w:tc>
          <w:tcPr>
            <w:tcW w:w="2165" w:type="dxa"/>
          </w:tcPr>
          <w:p w:rsidR="00D620A0" w:rsidRPr="0036756D" w:rsidRDefault="00D620A0" w:rsidP="0036756D">
            <w:pPr>
              <w:spacing w:after="0" w:line="240" w:lineRule="auto"/>
              <w:rPr>
                <w:rFonts w:ascii="Times New Roman" w:hAnsi="Times New Roman"/>
              </w:rPr>
            </w:pPr>
            <w:r w:rsidRPr="0036756D">
              <w:rPr>
                <w:rFonts w:ascii="Times New Roman" w:hAnsi="Times New Roman"/>
              </w:rPr>
              <w:t>Маса причепу з вантажем (по всіх видах доріг і місцевості)</w:t>
            </w:r>
          </w:p>
        </w:tc>
        <w:tc>
          <w:tcPr>
            <w:tcW w:w="1258"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Кг</w:t>
            </w:r>
          </w:p>
        </w:tc>
        <w:tc>
          <w:tcPr>
            <w:tcW w:w="2072"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10000</w:t>
            </w:r>
          </w:p>
        </w:tc>
        <w:tc>
          <w:tcPr>
            <w:tcW w:w="2126" w:type="dxa"/>
            <w:tcBorders>
              <w:right w:val="single" w:sz="4" w:space="0" w:color="auto"/>
            </w:tcBorders>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w:t>
            </w:r>
          </w:p>
        </w:tc>
        <w:tc>
          <w:tcPr>
            <w:tcW w:w="2126" w:type="dxa"/>
            <w:tcBorders>
              <w:left w:val="single" w:sz="4" w:space="0" w:color="auto"/>
            </w:tcBorders>
          </w:tcPr>
          <w:p w:rsidR="00D620A0" w:rsidRPr="00D620A0" w:rsidRDefault="00D620A0" w:rsidP="00D620A0">
            <w:pPr>
              <w:spacing w:after="0" w:line="240" w:lineRule="auto"/>
              <w:jc w:val="center"/>
              <w:rPr>
                <w:rFonts w:ascii="Times New Roman" w:hAnsi="Times New Roman"/>
                <w:iCs/>
              </w:rPr>
            </w:pPr>
            <w:r>
              <w:rPr>
                <w:rFonts w:ascii="Times New Roman" w:hAnsi="Times New Roman"/>
                <w:iCs/>
              </w:rPr>
              <w:t>-</w:t>
            </w:r>
          </w:p>
        </w:tc>
      </w:tr>
      <w:tr w:rsidR="00D620A0" w:rsidRPr="0036756D" w:rsidTr="00D620A0">
        <w:tc>
          <w:tcPr>
            <w:tcW w:w="2165" w:type="dxa"/>
          </w:tcPr>
          <w:p w:rsidR="00D620A0" w:rsidRPr="0036756D" w:rsidRDefault="00D620A0" w:rsidP="0036756D">
            <w:pPr>
              <w:spacing w:after="0" w:line="240" w:lineRule="auto"/>
              <w:rPr>
                <w:rFonts w:ascii="Times New Roman" w:hAnsi="Times New Roman"/>
              </w:rPr>
            </w:pPr>
            <w:r w:rsidRPr="0036756D">
              <w:rPr>
                <w:rFonts w:ascii="Times New Roman" w:hAnsi="Times New Roman"/>
              </w:rPr>
              <w:t>Максимальна швидкість</w:t>
            </w:r>
          </w:p>
        </w:tc>
        <w:tc>
          <w:tcPr>
            <w:tcW w:w="1258"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км/год.</w:t>
            </w:r>
          </w:p>
        </w:tc>
        <w:tc>
          <w:tcPr>
            <w:tcW w:w="2072" w:type="dxa"/>
          </w:tcPr>
          <w:p w:rsidR="00D620A0" w:rsidRPr="0036756D" w:rsidRDefault="00D620A0" w:rsidP="0036756D">
            <w:pPr>
              <w:spacing w:after="0" w:line="240" w:lineRule="auto"/>
              <w:jc w:val="center"/>
              <w:rPr>
                <w:rFonts w:ascii="Times New Roman" w:hAnsi="Times New Roman"/>
              </w:rPr>
            </w:pPr>
            <w:r w:rsidRPr="0036756D">
              <w:rPr>
                <w:rFonts w:ascii="Times New Roman" w:hAnsi="Times New Roman"/>
              </w:rPr>
              <w:t>72</w:t>
            </w:r>
          </w:p>
        </w:tc>
        <w:tc>
          <w:tcPr>
            <w:tcW w:w="2126" w:type="dxa"/>
            <w:tcBorders>
              <w:right w:val="single" w:sz="4" w:space="0" w:color="auto"/>
            </w:tcBorders>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65</w:t>
            </w:r>
          </w:p>
        </w:tc>
        <w:tc>
          <w:tcPr>
            <w:tcW w:w="2126" w:type="dxa"/>
            <w:tcBorders>
              <w:left w:val="single" w:sz="4" w:space="0" w:color="auto"/>
            </w:tcBorders>
          </w:tcPr>
          <w:p w:rsidR="00D620A0" w:rsidRPr="00D620A0" w:rsidRDefault="00D620A0" w:rsidP="00D620A0">
            <w:pPr>
              <w:spacing w:after="0" w:line="240" w:lineRule="auto"/>
              <w:jc w:val="center"/>
              <w:rPr>
                <w:rFonts w:ascii="Times New Roman" w:hAnsi="Times New Roman"/>
                <w:iCs/>
              </w:rPr>
            </w:pPr>
            <w:r>
              <w:rPr>
                <w:rFonts w:ascii="Times New Roman" w:hAnsi="Times New Roman"/>
                <w:iCs/>
              </w:rPr>
              <w:t>71</w:t>
            </w:r>
          </w:p>
        </w:tc>
      </w:tr>
      <w:tr w:rsidR="00D620A0" w:rsidRPr="0036756D" w:rsidTr="00D620A0">
        <w:tc>
          <w:tcPr>
            <w:tcW w:w="2165" w:type="dxa"/>
          </w:tcPr>
          <w:p w:rsidR="00D620A0" w:rsidRPr="0036756D" w:rsidRDefault="00D620A0" w:rsidP="0036756D">
            <w:pPr>
              <w:spacing w:after="0" w:line="240" w:lineRule="auto"/>
              <w:rPr>
                <w:rFonts w:ascii="Times New Roman" w:hAnsi="Times New Roman"/>
                <w:i/>
                <w:iCs/>
              </w:rPr>
            </w:pPr>
            <w:r w:rsidRPr="0036756D">
              <w:rPr>
                <w:rFonts w:ascii="Times New Roman" w:hAnsi="Times New Roman"/>
                <w:iCs/>
              </w:rPr>
              <w:t>Контрольна витрата палива</w:t>
            </w:r>
          </w:p>
        </w:tc>
        <w:tc>
          <w:tcPr>
            <w:tcW w:w="1258" w:type="dxa"/>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при швид. 60 км/год.</w:t>
            </w:r>
          </w:p>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л/100км</w:t>
            </w:r>
          </w:p>
        </w:tc>
        <w:tc>
          <w:tcPr>
            <w:tcW w:w="2072" w:type="dxa"/>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42</w:t>
            </w:r>
          </w:p>
        </w:tc>
        <w:tc>
          <w:tcPr>
            <w:tcW w:w="2126" w:type="dxa"/>
            <w:tcBorders>
              <w:right w:val="single" w:sz="4" w:space="0" w:color="auto"/>
            </w:tcBorders>
          </w:tcPr>
          <w:p w:rsidR="00D620A0" w:rsidRPr="0036756D" w:rsidRDefault="00D620A0" w:rsidP="0036756D">
            <w:pPr>
              <w:spacing w:after="0" w:line="240" w:lineRule="auto"/>
              <w:jc w:val="center"/>
              <w:rPr>
                <w:rFonts w:ascii="Times New Roman" w:hAnsi="Times New Roman"/>
                <w:i/>
                <w:iCs/>
              </w:rPr>
            </w:pPr>
            <w:r w:rsidRPr="0036756D">
              <w:rPr>
                <w:rFonts w:ascii="Times New Roman" w:hAnsi="Times New Roman"/>
                <w:iCs/>
              </w:rPr>
              <w:t>56</w:t>
            </w:r>
          </w:p>
        </w:tc>
        <w:tc>
          <w:tcPr>
            <w:tcW w:w="2126" w:type="dxa"/>
            <w:tcBorders>
              <w:left w:val="single" w:sz="4" w:space="0" w:color="auto"/>
            </w:tcBorders>
          </w:tcPr>
          <w:p w:rsidR="00D620A0" w:rsidRPr="00D620A0" w:rsidRDefault="00D620A0" w:rsidP="00D620A0">
            <w:pPr>
              <w:spacing w:after="0" w:line="240" w:lineRule="auto"/>
              <w:jc w:val="center"/>
              <w:rPr>
                <w:rFonts w:ascii="Times New Roman" w:hAnsi="Times New Roman"/>
                <w:iCs/>
              </w:rPr>
            </w:pPr>
            <w:r>
              <w:rPr>
                <w:rFonts w:ascii="Times New Roman" w:hAnsi="Times New Roman"/>
                <w:iCs/>
              </w:rPr>
              <w:t>46</w:t>
            </w:r>
          </w:p>
        </w:tc>
      </w:tr>
    </w:tbl>
    <w:p w:rsidR="00582478" w:rsidRPr="0036756D" w:rsidRDefault="00582478" w:rsidP="0036756D">
      <w:pPr>
        <w:spacing w:line="240" w:lineRule="auto"/>
        <w:jc w:val="center"/>
        <w:rPr>
          <w:rFonts w:ascii="Times New Roman" w:hAnsi="Times New Roman"/>
          <w:b/>
          <w:highlight w:val="yellow"/>
        </w:rPr>
      </w:pPr>
    </w:p>
    <w:p w:rsidR="00582478" w:rsidRDefault="00582478" w:rsidP="0036756D">
      <w:pPr>
        <w:spacing w:after="0" w:line="240" w:lineRule="auto"/>
        <w:jc w:val="both"/>
        <w:rPr>
          <w:rFonts w:ascii="Times New Roman" w:hAnsi="Times New Roman"/>
          <w:sz w:val="28"/>
          <w:szCs w:val="28"/>
        </w:rPr>
      </w:pPr>
      <w:r w:rsidRPr="0036756D">
        <w:rPr>
          <w:rFonts w:ascii="Times New Roman" w:hAnsi="Times New Roman"/>
          <w:sz w:val="28"/>
          <w:szCs w:val="28"/>
        </w:rPr>
        <w:t xml:space="preserve">  </w:t>
      </w:r>
      <w:r w:rsidR="0036756D" w:rsidRPr="0036756D">
        <w:rPr>
          <w:rFonts w:ascii="Times New Roman" w:hAnsi="Times New Roman"/>
          <w:sz w:val="28"/>
          <w:szCs w:val="28"/>
        </w:rPr>
        <w:t xml:space="preserve">     </w:t>
      </w:r>
      <w:r w:rsidRPr="0036756D">
        <w:rPr>
          <w:rFonts w:ascii="Times New Roman" w:hAnsi="Times New Roman"/>
          <w:sz w:val="28"/>
          <w:szCs w:val="28"/>
        </w:rPr>
        <w:t xml:space="preserve">  Вантажник лісу (гідроманіпулятор) застосовуються для навантаження і розвантаження сортиментів. Встановлені за кабінами автомобілів.</w:t>
      </w:r>
    </w:p>
    <w:p w:rsidR="000F63D4" w:rsidRPr="0036756D" w:rsidRDefault="000F63D4" w:rsidP="0036756D">
      <w:pPr>
        <w:spacing w:after="0" w:line="240" w:lineRule="auto"/>
        <w:jc w:val="both"/>
        <w:rPr>
          <w:rFonts w:ascii="Times New Roman" w:hAnsi="Times New Roman"/>
          <w:sz w:val="28"/>
          <w:szCs w:val="28"/>
        </w:rPr>
      </w:pPr>
    </w:p>
    <w:p w:rsidR="00582478" w:rsidRPr="0036756D" w:rsidRDefault="00582478" w:rsidP="0036756D">
      <w:pPr>
        <w:spacing w:after="0" w:line="240" w:lineRule="auto"/>
        <w:jc w:val="center"/>
        <w:rPr>
          <w:rFonts w:ascii="Times New Roman" w:hAnsi="Times New Roman"/>
          <w:sz w:val="28"/>
          <w:szCs w:val="28"/>
        </w:rPr>
      </w:pPr>
      <w:r w:rsidRPr="0036756D">
        <w:rPr>
          <w:rFonts w:ascii="Times New Roman" w:hAnsi="Times New Roman"/>
          <w:sz w:val="28"/>
          <w:szCs w:val="28"/>
        </w:rPr>
        <w:t>Технічна характеристика маніпуляторів, які використовуються на підприємстві.</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32"/>
        <w:gridCol w:w="1136"/>
        <w:gridCol w:w="2803"/>
        <w:gridCol w:w="2707"/>
      </w:tblGrid>
      <w:tr w:rsidR="00582478" w:rsidRPr="0036756D" w:rsidTr="00765E7A">
        <w:tc>
          <w:tcPr>
            <w:tcW w:w="2832" w:type="dxa"/>
            <w:vMerge w:val="restart"/>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Показники</w:t>
            </w:r>
          </w:p>
        </w:tc>
        <w:tc>
          <w:tcPr>
            <w:tcW w:w="1136" w:type="dxa"/>
            <w:vMerge w:val="restart"/>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 xml:space="preserve">Одиниця </w:t>
            </w:r>
          </w:p>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виміру</w:t>
            </w:r>
          </w:p>
        </w:tc>
        <w:tc>
          <w:tcPr>
            <w:tcW w:w="5510" w:type="dxa"/>
            <w:gridSpan w:val="2"/>
          </w:tcPr>
          <w:p w:rsidR="00582478" w:rsidRPr="0036756D" w:rsidRDefault="00582478" w:rsidP="00020715">
            <w:pPr>
              <w:spacing w:after="0" w:line="240" w:lineRule="auto"/>
              <w:jc w:val="center"/>
              <w:rPr>
                <w:rFonts w:ascii="Times New Roman" w:hAnsi="Times New Roman"/>
                <w:i/>
                <w:iCs/>
                <w:sz w:val="24"/>
                <w:szCs w:val="24"/>
              </w:rPr>
            </w:pPr>
            <w:r w:rsidRPr="0036756D">
              <w:rPr>
                <w:rFonts w:ascii="Times New Roman" w:hAnsi="Times New Roman"/>
                <w:iCs/>
                <w:sz w:val="24"/>
                <w:szCs w:val="24"/>
              </w:rPr>
              <w:t>Гідроманіпулятори:</w:t>
            </w:r>
          </w:p>
        </w:tc>
      </w:tr>
      <w:tr w:rsidR="00582478" w:rsidRPr="0036756D" w:rsidTr="00765E7A">
        <w:tc>
          <w:tcPr>
            <w:tcW w:w="0" w:type="auto"/>
            <w:vMerge/>
            <w:vAlign w:val="center"/>
          </w:tcPr>
          <w:p w:rsidR="00582478" w:rsidRPr="0036756D" w:rsidRDefault="00582478" w:rsidP="00020715">
            <w:pPr>
              <w:spacing w:after="0" w:line="240" w:lineRule="auto"/>
              <w:rPr>
                <w:rFonts w:ascii="Times New Roman" w:hAnsi="Times New Roman"/>
                <w:sz w:val="24"/>
                <w:szCs w:val="24"/>
              </w:rPr>
            </w:pPr>
          </w:p>
        </w:tc>
        <w:tc>
          <w:tcPr>
            <w:tcW w:w="0" w:type="auto"/>
            <w:vMerge/>
            <w:vAlign w:val="center"/>
          </w:tcPr>
          <w:p w:rsidR="00582478" w:rsidRPr="0036756D" w:rsidRDefault="00582478" w:rsidP="00020715">
            <w:pPr>
              <w:spacing w:after="0" w:line="240" w:lineRule="auto"/>
              <w:rPr>
                <w:rFonts w:ascii="Times New Roman" w:hAnsi="Times New Roman"/>
                <w:sz w:val="24"/>
                <w:szCs w:val="24"/>
              </w:rPr>
            </w:pPr>
          </w:p>
        </w:tc>
        <w:tc>
          <w:tcPr>
            <w:tcW w:w="2803"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caps/>
                <w:sz w:val="24"/>
                <w:szCs w:val="24"/>
              </w:rPr>
              <w:t>ОМТЛ-70-01</w:t>
            </w:r>
          </w:p>
        </w:tc>
        <w:tc>
          <w:tcPr>
            <w:tcW w:w="2707" w:type="dxa"/>
          </w:tcPr>
          <w:p w:rsidR="00582478" w:rsidRPr="0036756D" w:rsidRDefault="00582478" w:rsidP="00020715">
            <w:pPr>
              <w:spacing w:after="0" w:line="240" w:lineRule="auto"/>
              <w:jc w:val="center"/>
              <w:rPr>
                <w:rFonts w:ascii="Times New Roman" w:hAnsi="Times New Roman"/>
                <w:i/>
                <w:iCs/>
                <w:sz w:val="24"/>
                <w:szCs w:val="24"/>
              </w:rPr>
            </w:pPr>
            <w:r w:rsidRPr="0036756D">
              <w:rPr>
                <w:rFonts w:ascii="Times New Roman" w:hAnsi="Times New Roman"/>
                <w:iCs/>
                <w:sz w:val="24"/>
                <w:szCs w:val="24"/>
              </w:rPr>
              <w:t>Палмс-670</w:t>
            </w:r>
          </w:p>
        </w:tc>
      </w:tr>
      <w:tr w:rsidR="00582478" w:rsidRPr="0036756D" w:rsidTr="00765E7A">
        <w:tc>
          <w:tcPr>
            <w:tcW w:w="2832" w:type="dxa"/>
          </w:tcPr>
          <w:p w:rsidR="00582478" w:rsidRPr="0036756D" w:rsidRDefault="00582478" w:rsidP="00020715">
            <w:pPr>
              <w:spacing w:after="0" w:line="240" w:lineRule="auto"/>
              <w:rPr>
                <w:rFonts w:ascii="Times New Roman" w:hAnsi="Times New Roman"/>
                <w:sz w:val="24"/>
                <w:szCs w:val="24"/>
              </w:rPr>
            </w:pPr>
            <w:r w:rsidRPr="0036756D">
              <w:rPr>
                <w:rFonts w:ascii="Times New Roman" w:hAnsi="Times New Roman"/>
                <w:sz w:val="24"/>
                <w:szCs w:val="24"/>
              </w:rPr>
              <w:t>Вантажний момент</w:t>
            </w:r>
          </w:p>
        </w:tc>
        <w:tc>
          <w:tcPr>
            <w:tcW w:w="1136"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кНм</w:t>
            </w:r>
          </w:p>
        </w:tc>
        <w:tc>
          <w:tcPr>
            <w:tcW w:w="2803"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70</w:t>
            </w:r>
          </w:p>
        </w:tc>
        <w:tc>
          <w:tcPr>
            <w:tcW w:w="2707" w:type="dxa"/>
          </w:tcPr>
          <w:p w:rsidR="00582478" w:rsidRPr="0036756D" w:rsidRDefault="00582478" w:rsidP="00020715">
            <w:pPr>
              <w:spacing w:after="0" w:line="240" w:lineRule="auto"/>
              <w:jc w:val="center"/>
              <w:rPr>
                <w:rFonts w:ascii="Times New Roman" w:hAnsi="Times New Roman"/>
                <w:i/>
                <w:iCs/>
                <w:sz w:val="24"/>
                <w:szCs w:val="24"/>
              </w:rPr>
            </w:pPr>
            <w:r w:rsidRPr="0036756D">
              <w:rPr>
                <w:rFonts w:ascii="Times New Roman" w:hAnsi="Times New Roman"/>
                <w:iCs/>
                <w:sz w:val="24"/>
                <w:szCs w:val="24"/>
              </w:rPr>
              <w:t>42</w:t>
            </w:r>
          </w:p>
        </w:tc>
      </w:tr>
      <w:tr w:rsidR="00582478" w:rsidRPr="0036756D" w:rsidTr="00765E7A">
        <w:tc>
          <w:tcPr>
            <w:tcW w:w="2832" w:type="dxa"/>
          </w:tcPr>
          <w:p w:rsidR="00582478" w:rsidRPr="0036756D" w:rsidRDefault="00582478" w:rsidP="00020715">
            <w:pPr>
              <w:spacing w:after="0" w:line="240" w:lineRule="auto"/>
              <w:rPr>
                <w:rFonts w:ascii="Times New Roman" w:hAnsi="Times New Roman"/>
                <w:sz w:val="24"/>
                <w:szCs w:val="24"/>
              </w:rPr>
            </w:pPr>
            <w:r w:rsidRPr="0036756D">
              <w:rPr>
                <w:rFonts w:ascii="Times New Roman" w:hAnsi="Times New Roman"/>
                <w:sz w:val="24"/>
                <w:szCs w:val="24"/>
              </w:rPr>
              <w:t>Максимальний виліт стріли</w:t>
            </w:r>
          </w:p>
        </w:tc>
        <w:tc>
          <w:tcPr>
            <w:tcW w:w="1136"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м</w:t>
            </w:r>
          </w:p>
        </w:tc>
        <w:tc>
          <w:tcPr>
            <w:tcW w:w="2803"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7,3</w:t>
            </w:r>
          </w:p>
        </w:tc>
        <w:tc>
          <w:tcPr>
            <w:tcW w:w="2707" w:type="dxa"/>
          </w:tcPr>
          <w:p w:rsidR="00582478" w:rsidRPr="0036756D" w:rsidRDefault="00582478" w:rsidP="00020715">
            <w:pPr>
              <w:spacing w:after="0" w:line="240" w:lineRule="auto"/>
              <w:jc w:val="center"/>
              <w:rPr>
                <w:rFonts w:ascii="Times New Roman" w:hAnsi="Times New Roman"/>
                <w:i/>
                <w:iCs/>
                <w:sz w:val="24"/>
                <w:szCs w:val="24"/>
              </w:rPr>
            </w:pPr>
            <w:r w:rsidRPr="0036756D">
              <w:rPr>
                <w:rFonts w:ascii="Times New Roman" w:hAnsi="Times New Roman"/>
                <w:iCs/>
                <w:sz w:val="24"/>
                <w:szCs w:val="24"/>
              </w:rPr>
              <w:t>6,7</w:t>
            </w:r>
          </w:p>
        </w:tc>
      </w:tr>
      <w:tr w:rsidR="00582478" w:rsidRPr="0036756D" w:rsidTr="00765E7A">
        <w:tc>
          <w:tcPr>
            <w:tcW w:w="2832" w:type="dxa"/>
          </w:tcPr>
          <w:p w:rsidR="00582478" w:rsidRPr="0036756D" w:rsidRDefault="00582478" w:rsidP="00020715">
            <w:pPr>
              <w:spacing w:after="0" w:line="240" w:lineRule="auto"/>
              <w:rPr>
                <w:rFonts w:ascii="Times New Roman" w:hAnsi="Times New Roman"/>
                <w:sz w:val="24"/>
                <w:szCs w:val="24"/>
              </w:rPr>
            </w:pPr>
            <w:r w:rsidRPr="0036756D">
              <w:rPr>
                <w:rFonts w:ascii="Times New Roman" w:hAnsi="Times New Roman"/>
                <w:sz w:val="24"/>
                <w:szCs w:val="24"/>
              </w:rPr>
              <w:t>Вантажопідйомність при:</w:t>
            </w:r>
          </w:p>
          <w:p w:rsidR="00582478" w:rsidRPr="0036756D" w:rsidRDefault="00582478" w:rsidP="00020715">
            <w:pPr>
              <w:spacing w:after="0" w:line="240" w:lineRule="auto"/>
              <w:rPr>
                <w:rFonts w:ascii="Times New Roman" w:hAnsi="Times New Roman"/>
                <w:sz w:val="24"/>
                <w:szCs w:val="24"/>
              </w:rPr>
            </w:pPr>
            <w:r w:rsidRPr="0036756D">
              <w:rPr>
                <w:rFonts w:ascii="Times New Roman" w:hAnsi="Times New Roman"/>
                <w:sz w:val="24"/>
                <w:szCs w:val="24"/>
              </w:rPr>
              <w:t>максимальному вильоті,</w:t>
            </w:r>
          </w:p>
          <w:p w:rsidR="00582478" w:rsidRPr="0036756D" w:rsidRDefault="00582478" w:rsidP="00020715">
            <w:pPr>
              <w:spacing w:after="0" w:line="240" w:lineRule="auto"/>
              <w:rPr>
                <w:rFonts w:ascii="Times New Roman" w:hAnsi="Times New Roman"/>
                <w:sz w:val="24"/>
                <w:szCs w:val="24"/>
              </w:rPr>
            </w:pPr>
            <w:r w:rsidRPr="0036756D">
              <w:rPr>
                <w:rFonts w:ascii="Times New Roman" w:hAnsi="Times New Roman"/>
                <w:sz w:val="24"/>
                <w:szCs w:val="24"/>
              </w:rPr>
              <w:t>мінімальному</w:t>
            </w:r>
          </w:p>
        </w:tc>
        <w:tc>
          <w:tcPr>
            <w:tcW w:w="1136" w:type="dxa"/>
          </w:tcPr>
          <w:p w:rsidR="00582478" w:rsidRPr="0036756D" w:rsidRDefault="00582478" w:rsidP="00020715">
            <w:pPr>
              <w:spacing w:after="0" w:line="240" w:lineRule="auto"/>
              <w:jc w:val="center"/>
              <w:rPr>
                <w:rFonts w:ascii="Times New Roman" w:hAnsi="Times New Roman"/>
                <w:sz w:val="24"/>
                <w:szCs w:val="24"/>
              </w:rPr>
            </w:pPr>
          </w:p>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кг</w:t>
            </w:r>
          </w:p>
        </w:tc>
        <w:tc>
          <w:tcPr>
            <w:tcW w:w="2803"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680</w:t>
            </w:r>
          </w:p>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1190</w:t>
            </w:r>
          </w:p>
        </w:tc>
        <w:tc>
          <w:tcPr>
            <w:tcW w:w="2707" w:type="dxa"/>
          </w:tcPr>
          <w:p w:rsidR="00582478" w:rsidRPr="0036756D" w:rsidRDefault="00582478" w:rsidP="00020715">
            <w:pPr>
              <w:spacing w:after="0" w:line="240" w:lineRule="auto"/>
              <w:jc w:val="center"/>
              <w:rPr>
                <w:rFonts w:ascii="Times New Roman" w:hAnsi="Times New Roman"/>
                <w:i/>
                <w:iCs/>
                <w:sz w:val="24"/>
                <w:szCs w:val="24"/>
              </w:rPr>
            </w:pPr>
            <w:r w:rsidRPr="0036756D">
              <w:rPr>
                <w:rFonts w:ascii="Times New Roman" w:hAnsi="Times New Roman"/>
                <w:iCs/>
                <w:sz w:val="24"/>
                <w:szCs w:val="24"/>
              </w:rPr>
              <w:t>460</w:t>
            </w:r>
          </w:p>
          <w:p w:rsidR="00582478" w:rsidRPr="0036756D" w:rsidRDefault="00582478" w:rsidP="00020715">
            <w:pPr>
              <w:spacing w:after="0" w:line="240" w:lineRule="auto"/>
              <w:jc w:val="center"/>
              <w:rPr>
                <w:rFonts w:ascii="Times New Roman" w:hAnsi="Times New Roman"/>
                <w:i/>
                <w:iCs/>
                <w:sz w:val="24"/>
                <w:szCs w:val="24"/>
              </w:rPr>
            </w:pPr>
            <w:r w:rsidRPr="0036756D">
              <w:rPr>
                <w:rFonts w:ascii="Times New Roman" w:hAnsi="Times New Roman"/>
                <w:iCs/>
                <w:sz w:val="24"/>
                <w:szCs w:val="24"/>
              </w:rPr>
              <w:t>1040</w:t>
            </w:r>
          </w:p>
        </w:tc>
      </w:tr>
      <w:tr w:rsidR="00582478" w:rsidRPr="0036756D" w:rsidTr="00765E7A">
        <w:tc>
          <w:tcPr>
            <w:tcW w:w="2832" w:type="dxa"/>
          </w:tcPr>
          <w:p w:rsidR="00582478" w:rsidRPr="0036756D" w:rsidRDefault="00582478" w:rsidP="00020715">
            <w:pPr>
              <w:spacing w:after="0" w:line="240" w:lineRule="auto"/>
              <w:rPr>
                <w:rFonts w:ascii="Times New Roman" w:hAnsi="Times New Roman"/>
                <w:sz w:val="24"/>
                <w:szCs w:val="24"/>
              </w:rPr>
            </w:pPr>
            <w:r w:rsidRPr="0036756D">
              <w:rPr>
                <w:rFonts w:ascii="Times New Roman" w:hAnsi="Times New Roman"/>
                <w:sz w:val="24"/>
                <w:szCs w:val="24"/>
              </w:rPr>
              <w:t>Найбільший кут повороту</w:t>
            </w:r>
          </w:p>
        </w:tc>
        <w:tc>
          <w:tcPr>
            <w:tcW w:w="1136"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град.</w:t>
            </w:r>
          </w:p>
        </w:tc>
        <w:tc>
          <w:tcPr>
            <w:tcW w:w="2803"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400</w:t>
            </w:r>
          </w:p>
        </w:tc>
        <w:tc>
          <w:tcPr>
            <w:tcW w:w="2707" w:type="dxa"/>
          </w:tcPr>
          <w:p w:rsidR="00582478" w:rsidRPr="0036756D" w:rsidRDefault="00582478" w:rsidP="00020715">
            <w:pPr>
              <w:spacing w:after="0" w:line="240" w:lineRule="auto"/>
              <w:jc w:val="center"/>
              <w:rPr>
                <w:rFonts w:ascii="Times New Roman" w:hAnsi="Times New Roman"/>
                <w:i/>
                <w:iCs/>
                <w:sz w:val="24"/>
                <w:szCs w:val="24"/>
              </w:rPr>
            </w:pPr>
            <w:r w:rsidRPr="0036756D">
              <w:rPr>
                <w:rFonts w:ascii="Times New Roman" w:hAnsi="Times New Roman"/>
                <w:iCs/>
                <w:sz w:val="24"/>
                <w:szCs w:val="24"/>
              </w:rPr>
              <w:t>370</w:t>
            </w:r>
          </w:p>
        </w:tc>
      </w:tr>
      <w:tr w:rsidR="00582478" w:rsidRPr="0036756D" w:rsidTr="00765E7A">
        <w:trPr>
          <w:trHeight w:val="410"/>
        </w:trPr>
        <w:tc>
          <w:tcPr>
            <w:tcW w:w="2832" w:type="dxa"/>
          </w:tcPr>
          <w:p w:rsidR="00582478" w:rsidRPr="0036756D" w:rsidRDefault="00582478" w:rsidP="00020715">
            <w:pPr>
              <w:spacing w:after="0" w:line="240" w:lineRule="auto"/>
              <w:rPr>
                <w:rFonts w:ascii="Times New Roman" w:hAnsi="Times New Roman"/>
                <w:sz w:val="24"/>
                <w:szCs w:val="24"/>
              </w:rPr>
            </w:pPr>
            <w:r w:rsidRPr="0036756D">
              <w:rPr>
                <w:rFonts w:ascii="Times New Roman" w:hAnsi="Times New Roman"/>
                <w:sz w:val="24"/>
                <w:szCs w:val="24"/>
              </w:rPr>
              <w:t>Маса з ротором</w:t>
            </w:r>
          </w:p>
        </w:tc>
        <w:tc>
          <w:tcPr>
            <w:tcW w:w="1136"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кг</w:t>
            </w:r>
          </w:p>
        </w:tc>
        <w:tc>
          <w:tcPr>
            <w:tcW w:w="2803" w:type="dxa"/>
          </w:tcPr>
          <w:p w:rsidR="00582478" w:rsidRPr="0036756D" w:rsidRDefault="00582478" w:rsidP="00020715">
            <w:pPr>
              <w:spacing w:after="0" w:line="240" w:lineRule="auto"/>
              <w:jc w:val="center"/>
              <w:rPr>
                <w:rFonts w:ascii="Times New Roman" w:hAnsi="Times New Roman"/>
                <w:sz w:val="24"/>
                <w:szCs w:val="24"/>
              </w:rPr>
            </w:pPr>
            <w:r w:rsidRPr="0036756D">
              <w:rPr>
                <w:rFonts w:ascii="Times New Roman" w:hAnsi="Times New Roman"/>
                <w:sz w:val="24"/>
                <w:szCs w:val="24"/>
              </w:rPr>
              <w:t>2100</w:t>
            </w:r>
          </w:p>
        </w:tc>
        <w:tc>
          <w:tcPr>
            <w:tcW w:w="2707" w:type="dxa"/>
          </w:tcPr>
          <w:p w:rsidR="00582478" w:rsidRPr="0036756D" w:rsidRDefault="00582478" w:rsidP="00020715">
            <w:pPr>
              <w:spacing w:after="0" w:line="240" w:lineRule="auto"/>
              <w:jc w:val="center"/>
              <w:rPr>
                <w:rFonts w:ascii="Times New Roman" w:hAnsi="Times New Roman"/>
                <w:i/>
                <w:iCs/>
                <w:sz w:val="24"/>
                <w:szCs w:val="24"/>
              </w:rPr>
            </w:pPr>
            <w:r w:rsidRPr="0036756D">
              <w:rPr>
                <w:rFonts w:ascii="Times New Roman" w:hAnsi="Times New Roman"/>
                <w:iCs/>
                <w:sz w:val="24"/>
                <w:szCs w:val="24"/>
              </w:rPr>
              <w:t>1100</w:t>
            </w:r>
          </w:p>
        </w:tc>
      </w:tr>
    </w:tbl>
    <w:p w:rsidR="00582478" w:rsidRPr="000468A6" w:rsidRDefault="00582478" w:rsidP="00DA6D14">
      <w:pPr>
        <w:rPr>
          <w:rFonts w:ascii="Times New Roman" w:hAnsi="Times New Roman"/>
          <w:color w:val="FF0000"/>
          <w:sz w:val="24"/>
          <w:szCs w:val="24"/>
          <w:highlight w:val="yellow"/>
        </w:rPr>
      </w:pPr>
    </w:p>
    <w:p w:rsidR="00582478" w:rsidRPr="0036756D" w:rsidRDefault="0036756D" w:rsidP="0036756D">
      <w:pPr>
        <w:spacing w:after="0" w:line="240" w:lineRule="auto"/>
        <w:ind w:firstLine="540"/>
        <w:jc w:val="both"/>
        <w:rPr>
          <w:rFonts w:ascii="Times New Roman" w:hAnsi="Times New Roman"/>
          <w:b/>
          <w:sz w:val="28"/>
          <w:szCs w:val="28"/>
        </w:rPr>
      </w:pPr>
      <w:r>
        <w:rPr>
          <w:rFonts w:ascii="Times New Roman" w:hAnsi="Times New Roman"/>
          <w:b/>
          <w:sz w:val="28"/>
          <w:szCs w:val="28"/>
        </w:rPr>
        <w:t>9.</w:t>
      </w:r>
      <w:r w:rsidR="00582478" w:rsidRPr="0036756D">
        <w:rPr>
          <w:rFonts w:ascii="Times New Roman" w:hAnsi="Times New Roman"/>
          <w:b/>
          <w:sz w:val="28"/>
          <w:szCs w:val="28"/>
        </w:rPr>
        <w:t>Лісовідновлення</w:t>
      </w:r>
      <w:r w:rsidR="00582478" w:rsidRPr="000468A6">
        <w:rPr>
          <w:rFonts w:ascii="Times New Roman" w:hAnsi="Times New Roman"/>
          <w:b/>
          <w:sz w:val="28"/>
          <w:szCs w:val="28"/>
          <w:highlight w:val="yellow"/>
        </w:rPr>
        <w:br/>
      </w:r>
      <w:r w:rsidRPr="0036756D">
        <w:rPr>
          <w:rFonts w:ascii="Times New Roman" w:hAnsi="Times New Roman"/>
          <w:sz w:val="24"/>
          <w:szCs w:val="24"/>
        </w:rPr>
        <w:t xml:space="preserve">         </w:t>
      </w:r>
      <w:r w:rsidR="00582478" w:rsidRPr="0036756D">
        <w:rPr>
          <w:rFonts w:ascii="Times New Roman" w:hAnsi="Times New Roman"/>
          <w:sz w:val="28"/>
          <w:szCs w:val="28"/>
        </w:rPr>
        <w:t xml:space="preserve">В ревізійному періоді відтворення лісів проектується здійснювати шляхом лісовідновлення на не вкритих лісовою рослинністю лісових ділянках (зрубах) та на </w:t>
      </w:r>
      <w:r w:rsidR="00582478" w:rsidRPr="0036756D">
        <w:rPr>
          <w:rFonts w:ascii="Times New Roman" w:hAnsi="Times New Roman"/>
          <w:color w:val="000000"/>
          <w:sz w:val="28"/>
          <w:szCs w:val="28"/>
        </w:rPr>
        <w:t>зрубах ревізійного періоду.</w:t>
      </w:r>
    </w:p>
    <w:p w:rsidR="00582478" w:rsidRPr="00785947" w:rsidRDefault="00582478" w:rsidP="00785947">
      <w:pPr>
        <w:spacing w:after="0" w:line="240" w:lineRule="auto"/>
        <w:ind w:firstLine="540"/>
        <w:jc w:val="both"/>
        <w:rPr>
          <w:rFonts w:ascii="Times New Roman" w:hAnsi="Times New Roman"/>
          <w:color w:val="000000"/>
          <w:sz w:val="28"/>
          <w:szCs w:val="28"/>
        </w:rPr>
      </w:pPr>
      <w:r w:rsidRPr="00785947">
        <w:rPr>
          <w:rFonts w:ascii="Times New Roman" w:hAnsi="Times New Roman"/>
          <w:color w:val="000000"/>
          <w:sz w:val="28"/>
          <w:szCs w:val="28"/>
        </w:rPr>
        <w:t xml:space="preserve">Із загальної площі не вкритих лісовою рослинністю лісових ділянок </w:t>
      </w:r>
      <w:r w:rsidR="00867275" w:rsidRPr="00785947">
        <w:rPr>
          <w:rFonts w:ascii="Times New Roman" w:hAnsi="Times New Roman"/>
          <w:color w:val="000000"/>
          <w:sz w:val="28"/>
          <w:szCs w:val="28"/>
        </w:rPr>
        <w:t>11</w:t>
      </w:r>
      <w:r w:rsidR="00AA3E80">
        <w:rPr>
          <w:rFonts w:ascii="Times New Roman" w:hAnsi="Times New Roman"/>
          <w:color w:val="000000"/>
          <w:sz w:val="28"/>
          <w:szCs w:val="28"/>
        </w:rPr>
        <w:t>83</w:t>
      </w:r>
      <w:r w:rsidR="00867275" w:rsidRPr="00785947">
        <w:rPr>
          <w:rFonts w:ascii="Times New Roman" w:hAnsi="Times New Roman"/>
          <w:color w:val="000000"/>
          <w:sz w:val="28"/>
          <w:szCs w:val="28"/>
        </w:rPr>
        <w:t>,</w:t>
      </w:r>
      <w:r w:rsidR="00AA3E80">
        <w:rPr>
          <w:rFonts w:ascii="Times New Roman" w:hAnsi="Times New Roman"/>
          <w:color w:val="000000"/>
          <w:sz w:val="28"/>
          <w:szCs w:val="28"/>
        </w:rPr>
        <w:t>8</w:t>
      </w:r>
      <w:r w:rsidRPr="00785947">
        <w:rPr>
          <w:rFonts w:ascii="Times New Roman" w:hAnsi="Times New Roman"/>
          <w:color w:val="000000"/>
          <w:sz w:val="28"/>
          <w:szCs w:val="28"/>
        </w:rPr>
        <w:t xml:space="preserve"> га, з яких </w:t>
      </w:r>
      <w:r w:rsidR="00867275" w:rsidRPr="00785947">
        <w:rPr>
          <w:rFonts w:ascii="Times New Roman" w:hAnsi="Times New Roman"/>
          <w:color w:val="000000"/>
          <w:sz w:val="28"/>
          <w:szCs w:val="28"/>
        </w:rPr>
        <w:t>незімкнуті лісові культури 5</w:t>
      </w:r>
      <w:r w:rsidR="00AA3E80">
        <w:rPr>
          <w:rFonts w:ascii="Times New Roman" w:hAnsi="Times New Roman"/>
          <w:color w:val="000000"/>
          <w:sz w:val="28"/>
          <w:szCs w:val="28"/>
        </w:rPr>
        <w:t>43,4</w:t>
      </w:r>
      <w:r w:rsidRPr="00785947">
        <w:rPr>
          <w:rFonts w:ascii="Times New Roman" w:hAnsi="Times New Roman"/>
          <w:color w:val="000000"/>
          <w:sz w:val="28"/>
          <w:szCs w:val="28"/>
        </w:rPr>
        <w:t xml:space="preserve"> га, лісові розсадники, плантаці</w:t>
      </w:r>
      <w:r w:rsidR="00867275" w:rsidRPr="00785947">
        <w:rPr>
          <w:rFonts w:ascii="Times New Roman" w:hAnsi="Times New Roman"/>
          <w:color w:val="000000"/>
          <w:sz w:val="28"/>
          <w:szCs w:val="28"/>
        </w:rPr>
        <w:t xml:space="preserve">ї </w:t>
      </w:r>
      <w:r w:rsidR="00AA3E80">
        <w:rPr>
          <w:rFonts w:ascii="Times New Roman" w:hAnsi="Times New Roman"/>
          <w:color w:val="000000"/>
          <w:sz w:val="28"/>
          <w:szCs w:val="28"/>
        </w:rPr>
        <w:t>130,4</w:t>
      </w:r>
      <w:r w:rsidR="00867275" w:rsidRPr="00785947">
        <w:rPr>
          <w:rFonts w:ascii="Times New Roman" w:hAnsi="Times New Roman"/>
          <w:color w:val="000000"/>
          <w:sz w:val="28"/>
          <w:szCs w:val="28"/>
        </w:rPr>
        <w:t xml:space="preserve"> га, зруби </w:t>
      </w:r>
      <w:r w:rsidR="00AA3E80">
        <w:rPr>
          <w:rFonts w:ascii="Times New Roman" w:hAnsi="Times New Roman"/>
          <w:color w:val="000000"/>
          <w:sz w:val="28"/>
          <w:szCs w:val="28"/>
        </w:rPr>
        <w:t>57,1</w:t>
      </w:r>
      <w:r w:rsidR="00867275" w:rsidRPr="00785947">
        <w:rPr>
          <w:rFonts w:ascii="Times New Roman" w:hAnsi="Times New Roman"/>
          <w:color w:val="000000"/>
          <w:sz w:val="28"/>
          <w:szCs w:val="28"/>
        </w:rPr>
        <w:t xml:space="preserve"> га, галявини </w:t>
      </w:r>
      <w:r w:rsidR="00AA3E80">
        <w:rPr>
          <w:rFonts w:ascii="Times New Roman" w:hAnsi="Times New Roman"/>
          <w:color w:val="000000"/>
          <w:sz w:val="28"/>
          <w:szCs w:val="28"/>
        </w:rPr>
        <w:t>36,1</w:t>
      </w:r>
      <w:r w:rsidR="00867275" w:rsidRPr="00785947">
        <w:rPr>
          <w:rFonts w:ascii="Times New Roman" w:hAnsi="Times New Roman"/>
          <w:color w:val="000000"/>
          <w:sz w:val="28"/>
          <w:szCs w:val="28"/>
        </w:rPr>
        <w:t xml:space="preserve"> га,</w:t>
      </w:r>
      <w:r w:rsidR="00AA3E80">
        <w:rPr>
          <w:rFonts w:ascii="Times New Roman" w:hAnsi="Times New Roman"/>
          <w:color w:val="000000"/>
          <w:sz w:val="28"/>
          <w:szCs w:val="28"/>
        </w:rPr>
        <w:t xml:space="preserve"> згарища 3,2га,</w:t>
      </w:r>
      <w:r w:rsidR="00867275" w:rsidRPr="00785947">
        <w:rPr>
          <w:rFonts w:ascii="Times New Roman" w:hAnsi="Times New Roman"/>
          <w:color w:val="000000"/>
          <w:sz w:val="28"/>
          <w:szCs w:val="28"/>
        </w:rPr>
        <w:t xml:space="preserve"> біогалявини 1</w:t>
      </w:r>
      <w:r w:rsidR="00AA3E80">
        <w:rPr>
          <w:rFonts w:ascii="Times New Roman" w:hAnsi="Times New Roman"/>
          <w:color w:val="000000"/>
          <w:sz w:val="28"/>
          <w:szCs w:val="28"/>
        </w:rPr>
        <w:t>08</w:t>
      </w:r>
      <w:r w:rsidR="00867275" w:rsidRPr="00785947">
        <w:rPr>
          <w:rFonts w:ascii="Times New Roman" w:hAnsi="Times New Roman"/>
          <w:color w:val="000000"/>
          <w:sz w:val="28"/>
          <w:szCs w:val="28"/>
        </w:rPr>
        <w:t>,</w:t>
      </w:r>
      <w:r w:rsidR="00AA3E80">
        <w:rPr>
          <w:rFonts w:ascii="Times New Roman" w:hAnsi="Times New Roman"/>
          <w:color w:val="000000"/>
          <w:sz w:val="28"/>
          <w:szCs w:val="28"/>
        </w:rPr>
        <w:t>5</w:t>
      </w:r>
      <w:r w:rsidRPr="00785947">
        <w:rPr>
          <w:rFonts w:ascii="Times New Roman" w:hAnsi="Times New Roman"/>
          <w:color w:val="000000"/>
          <w:sz w:val="28"/>
          <w:szCs w:val="28"/>
        </w:rPr>
        <w:t xml:space="preserve"> га.  лісові шляхи, просіки, протипожежні розриви та л</w:t>
      </w:r>
      <w:r w:rsidR="00867275" w:rsidRPr="00785947">
        <w:rPr>
          <w:rFonts w:ascii="Times New Roman" w:hAnsi="Times New Roman"/>
          <w:color w:val="000000"/>
          <w:sz w:val="28"/>
          <w:szCs w:val="28"/>
        </w:rPr>
        <w:t>ісосік ревізійного періоду 3</w:t>
      </w:r>
      <w:r w:rsidR="00AA3E80">
        <w:rPr>
          <w:rFonts w:ascii="Times New Roman" w:hAnsi="Times New Roman"/>
          <w:color w:val="000000"/>
          <w:sz w:val="28"/>
          <w:szCs w:val="28"/>
        </w:rPr>
        <w:t>0</w:t>
      </w:r>
      <w:r w:rsidR="00867275" w:rsidRPr="00785947">
        <w:rPr>
          <w:rFonts w:ascii="Times New Roman" w:hAnsi="Times New Roman"/>
          <w:color w:val="000000"/>
          <w:sz w:val="28"/>
          <w:szCs w:val="28"/>
        </w:rPr>
        <w:t>5,</w:t>
      </w:r>
      <w:r w:rsidR="00AA3E80">
        <w:rPr>
          <w:rFonts w:ascii="Times New Roman" w:hAnsi="Times New Roman"/>
          <w:color w:val="000000"/>
          <w:sz w:val="28"/>
          <w:szCs w:val="28"/>
        </w:rPr>
        <w:t>1</w:t>
      </w:r>
      <w:r w:rsidRPr="00785947">
        <w:rPr>
          <w:rFonts w:ascii="Times New Roman" w:hAnsi="Times New Roman"/>
          <w:color w:val="000000"/>
          <w:sz w:val="28"/>
          <w:szCs w:val="28"/>
        </w:rPr>
        <w:t xml:space="preserve"> га.</w:t>
      </w:r>
    </w:p>
    <w:p w:rsidR="001A4253" w:rsidRPr="001A4253" w:rsidRDefault="001A4253" w:rsidP="001A4253">
      <w:pPr>
        <w:pStyle w:val="af9"/>
        <w:rPr>
          <w:rFonts w:ascii="Times New Roman" w:hAnsi="Times New Roman"/>
          <w:sz w:val="28"/>
          <w:szCs w:val="28"/>
        </w:rPr>
      </w:pPr>
      <w:r>
        <w:rPr>
          <w:rFonts w:ascii="Times New Roman" w:hAnsi="Times New Roman"/>
          <w:sz w:val="28"/>
          <w:szCs w:val="28"/>
        </w:rPr>
        <w:t xml:space="preserve">      </w:t>
      </w:r>
      <w:r w:rsidRPr="001A4253">
        <w:rPr>
          <w:rFonts w:ascii="Times New Roman" w:hAnsi="Times New Roman"/>
          <w:sz w:val="28"/>
          <w:szCs w:val="28"/>
        </w:rPr>
        <w:t>Термін відновлювального періоду для ділянок, призначених для природного поновлення, прийнятий в середньому 5 років.</w:t>
      </w:r>
    </w:p>
    <w:p w:rsidR="001A4253" w:rsidRPr="001A4253" w:rsidRDefault="001A4253" w:rsidP="001A4253">
      <w:pPr>
        <w:pStyle w:val="af9"/>
        <w:rPr>
          <w:rFonts w:ascii="Times New Roman" w:hAnsi="Times New Roman"/>
          <w:sz w:val="28"/>
          <w:szCs w:val="28"/>
        </w:rPr>
      </w:pPr>
      <w:r>
        <w:rPr>
          <w:rFonts w:ascii="Times New Roman" w:hAnsi="Times New Roman"/>
          <w:sz w:val="28"/>
          <w:szCs w:val="28"/>
        </w:rPr>
        <w:t xml:space="preserve">      </w:t>
      </w:r>
      <w:r w:rsidRPr="001A4253">
        <w:rPr>
          <w:rFonts w:ascii="Times New Roman" w:hAnsi="Times New Roman"/>
          <w:sz w:val="28"/>
          <w:szCs w:val="28"/>
        </w:rPr>
        <w:t xml:space="preserve">Терміни змикання лісових культур і переведення їх у вкриті лісовою рослинністю </w:t>
      </w:r>
      <w:r w:rsidRPr="001A4253">
        <w:rPr>
          <w:rFonts w:ascii="Times New Roman" w:hAnsi="Times New Roman"/>
          <w:spacing w:val="-8"/>
          <w:sz w:val="28"/>
          <w:szCs w:val="28"/>
        </w:rPr>
        <w:t>лісові ділянки,  в залежності від групи типів лісу і цільової породи, прийняті наступні: для сосни звичайної – 6 років, для дуба звичайного – 7 років.</w:t>
      </w:r>
      <w:r w:rsidRPr="001A4253">
        <w:rPr>
          <w:rFonts w:ascii="Times New Roman" w:hAnsi="Times New Roman"/>
          <w:sz w:val="28"/>
          <w:szCs w:val="28"/>
        </w:rPr>
        <w:t xml:space="preserve"> </w:t>
      </w:r>
    </w:p>
    <w:p w:rsidR="001A4253" w:rsidRPr="001A4253" w:rsidRDefault="001A4253" w:rsidP="001A4253">
      <w:pPr>
        <w:pStyle w:val="af9"/>
        <w:rPr>
          <w:rFonts w:ascii="Times New Roman" w:hAnsi="Times New Roman"/>
          <w:sz w:val="28"/>
          <w:szCs w:val="28"/>
        </w:rPr>
      </w:pPr>
      <w:r>
        <w:rPr>
          <w:rFonts w:ascii="Times New Roman" w:hAnsi="Times New Roman"/>
          <w:sz w:val="28"/>
          <w:szCs w:val="28"/>
        </w:rPr>
        <w:t xml:space="preserve">       </w:t>
      </w:r>
      <w:r w:rsidRPr="001A4253">
        <w:rPr>
          <w:rFonts w:ascii="Times New Roman" w:hAnsi="Times New Roman"/>
          <w:sz w:val="28"/>
          <w:szCs w:val="28"/>
        </w:rPr>
        <w:t>Терміни лісовідновлення на не вкритих лісом землях встановлюється 2 роки, на лісосіках ревізійного періоду – 10 років.</w:t>
      </w:r>
    </w:p>
    <w:p w:rsidR="00A378F3" w:rsidRDefault="001A4253" w:rsidP="001A4253">
      <w:pPr>
        <w:pStyle w:val="af9"/>
        <w:rPr>
          <w:rFonts w:ascii="Times New Roman" w:hAnsi="Times New Roman"/>
          <w:sz w:val="28"/>
          <w:szCs w:val="28"/>
        </w:rPr>
      </w:pPr>
      <w:r>
        <w:rPr>
          <w:rFonts w:ascii="Times New Roman" w:hAnsi="Times New Roman"/>
          <w:sz w:val="28"/>
          <w:szCs w:val="28"/>
        </w:rPr>
        <w:t xml:space="preserve">      </w:t>
      </w:r>
      <w:r w:rsidRPr="001A4253">
        <w:rPr>
          <w:rFonts w:ascii="Times New Roman" w:hAnsi="Times New Roman"/>
          <w:sz w:val="28"/>
          <w:szCs w:val="28"/>
        </w:rPr>
        <w:t>До фонду лісорозведення лісовпорядкуванням віднесено 36,1 га не вкритих лісовою рослинністю лісових ділянок (галявини), з них створення лісових культур запроектовано на площі 36,1 га.</w:t>
      </w:r>
    </w:p>
    <w:p w:rsidR="001A4253" w:rsidRPr="001A4253" w:rsidRDefault="001A4253" w:rsidP="001A4253">
      <w:pPr>
        <w:pStyle w:val="af9"/>
        <w:rPr>
          <w:rFonts w:ascii="Times New Roman" w:hAnsi="Times New Roman"/>
          <w:sz w:val="28"/>
          <w:szCs w:val="28"/>
        </w:rPr>
      </w:pPr>
      <w:r>
        <w:rPr>
          <w:rFonts w:ascii="Times New Roman" w:hAnsi="Times New Roman"/>
          <w:sz w:val="28"/>
          <w:szCs w:val="28"/>
        </w:rPr>
        <w:t xml:space="preserve">     </w:t>
      </w:r>
      <w:r w:rsidRPr="001A4253">
        <w:rPr>
          <w:rFonts w:ascii="Times New Roman" w:hAnsi="Times New Roman"/>
          <w:sz w:val="28"/>
          <w:szCs w:val="28"/>
        </w:rPr>
        <w:t xml:space="preserve">Термін заліснення встановлюється 6 років. </w:t>
      </w:r>
    </w:p>
    <w:p w:rsidR="001A4253" w:rsidRPr="001A4253" w:rsidRDefault="001A4253" w:rsidP="001A4253">
      <w:pPr>
        <w:pStyle w:val="af9"/>
        <w:rPr>
          <w:rFonts w:ascii="Times New Roman" w:hAnsi="Times New Roman"/>
          <w:sz w:val="28"/>
          <w:szCs w:val="28"/>
        </w:rPr>
      </w:pPr>
      <w:r>
        <w:rPr>
          <w:rFonts w:ascii="Times New Roman" w:hAnsi="Times New Roman"/>
          <w:sz w:val="28"/>
          <w:szCs w:val="28"/>
        </w:rPr>
        <w:t xml:space="preserve">     </w:t>
      </w:r>
      <w:r w:rsidRPr="001A4253">
        <w:rPr>
          <w:rFonts w:ascii="Times New Roman" w:hAnsi="Times New Roman"/>
          <w:sz w:val="28"/>
          <w:szCs w:val="28"/>
        </w:rPr>
        <w:t>Терміни лісорозведення – 5 років.</w:t>
      </w:r>
    </w:p>
    <w:p w:rsidR="00582478" w:rsidRPr="00785947" w:rsidRDefault="00582478" w:rsidP="00FD05D2">
      <w:pPr>
        <w:spacing w:after="0" w:line="240" w:lineRule="auto"/>
        <w:ind w:firstLine="540"/>
        <w:jc w:val="both"/>
        <w:rPr>
          <w:rFonts w:ascii="Times New Roman" w:hAnsi="Times New Roman"/>
          <w:color w:val="000000"/>
          <w:sz w:val="28"/>
          <w:szCs w:val="28"/>
        </w:rPr>
      </w:pPr>
      <w:r w:rsidRPr="00785947">
        <w:rPr>
          <w:rFonts w:ascii="Times New Roman" w:hAnsi="Times New Roman"/>
          <w:color w:val="000000"/>
          <w:sz w:val="28"/>
          <w:szCs w:val="28"/>
        </w:rPr>
        <w:t>Створення лісових культур рекомендується згідно технологічних схем, приведених в додатках до таксаційних описів. З врахуванням природного поновлення, типу лісорослинних умов, особливостей ділянки в технологічній схемі вказані способи обробітку ґрунту, спосіб створення, схема змішування порід тощо. Технологічні схеми складені на основі рекомендацій П. Г. Вакулюка, систематизованих спеціалістами ВО „Укрдержліспроет”, враховані пропозиції УкрНДІЛГА, УкрНДІгірліс та обласних управлінь лісового та мисливського господарства .</w:t>
      </w:r>
    </w:p>
    <w:p w:rsidR="00582478" w:rsidRDefault="00582478" w:rsidP="00785947">
      <w:pPr>
        <w:rPr>
          <w:rFonts w:ascii="Times New Roman" w:hAnsi="Times New Roman"/>
          <w:color w:val="000000"/>
          <w:sz w:val="24"/>
          <w:szCs w:val="24"/>
          <w:highlight w:val="yellow"/>
        </w:rPr>
      </w:pPr>
    </w:p>
    <w:p w:rsidR="00582478" w:rsidRPr="0036756D" w:rsidRDefault="00582478" w:rsidP="0036756D">
      <w:pPr>
        <w:spacing w:after="0" w:line="240" w:lineRule="auto"/>
        <w:rPr>
          <w:rFonts w:ascii="Times New Roman" w:hAnsi="Times New Roman"/>
          <w:b/>
          <w:sz w:val="28"/>
          <w:szCs w:val="28"/>
        </w:rPr>
      </w:pPr>
      <w:r w:rsidRPr="0036756D">
        <w:rPr>
          <w:rFonts w:ascii="Times New Roman" w:hAnsi="Times New Roman"/>
          <w:b/>
          <w:sz w:val="28"/>
          <w:szCs w:val="28"/>
        </w:rPr>
        <w:t>10. Динаміка змін</w:t>
      </w:r>
    </w:p>
    <w:p w:rsidR="00582478" w:rsidRPr="0036756D" w:rsidRDefault="00582478" w:rsidP="0036756D">
      <w:pPr>
        <w:spacing w:after="0" w:line="240" w:lineRule="auto"/>
        <w:ind w:firstLine="900"/>
        <w:jc w:val="both"/>
        <w:rPr>
          <w:rFonts w:ascii="Times New Roman" w:hAnsi="Times New Roman"/>
          <w:sz w:val="28"/>
          <w:szCs w:val="28"/>
        </w:rPr>
      </w:pPr>
      <w:r w:rsidRPr="0036756D">
        <w:rPr>
          <w:rFonts w:ascii="Times New Roman" w:hAnsi="Times New Roman"/>
          <w:sz w:val="28"/>
          <w:szCs w:val="28"/>
        </w:rPr>
        <w:t>Динаміка змін в лісовому фонді підприємства приводиться у порівнянні з попереднім лісовпорядкуванням (2008р)</w:t>
      </w:r>
    </w:p>
    <w:p w:rsidR="001A4253" w:rsidRDefault="001A4253" w:rsidP="0036756D">
      <w:pPr>
        <w:spacing w:after="0" w:line="240" w:lineRule="auto"/>
        <w:ind w:left="1440" w:hanging="720"/>
        <w:jc w:val="both"/>
        <w:rPr>
          <w:rFonts w:ascii="Times New Roman" w:hAnsi="Times New Roman"/>
          <w:sz w:val="28"/>
          <w:szCs w:val="28"/>
        </w:rPr>
      </w:pPr>
    </w:p>
    <w:p w:rsidR="001A4253" w:rsidRPr="008C76B9" w:rsidRDefault="001A4253" w:rsidP="001A4253">
      <w:pPr>
        <w:pStyle w:val="af9"/>
        <w:jc w:val="center"/>
        <w:rPr>
          <w:sz w:val="28"/>
          <w:szCs w:val="28"/>
        </w:rPr>
      </w:pPr>
      <w:r w:rsidRPr="008C76B9">
        <w:rPr>
          <w:sz w:val="28"/>
          <w:szCs w:val="28"/>
        </w:rPr>
        <w:t>Динаміка розподілу площі вкритих лісовою рослинністю лісових ділянок</w:t>
      </w:r>
    </w:p>
    <w:p w:rsidR="001A4253" w:rsidRPr="008C76B9" w:rsidRDefault="001A4253" w:rsidP="001A4253">
      <w:pPr>
        <w:pStyle w:val="af9"/>
        <w:jc w:val="center"/>
        <w:rPr>
          <w:sz w:val="28"/>
          <w:szCs w:val="28"/>
        </w:rPr>
      </w:pPr>
      <w:r w:rsidRPr="008C76B9">
        <w:rPr>
          <w:sz w:val="28"/>
          <w:szCs w:val="28"/>
        </w:rPr>
        <w:t>за групами порід і групами віку, га</w:t>
      </w:r>
    </w:p>
    <w:p w:rsidR="001A4253" w:rsidRDefault="001A4253" w:rsidP="001A4253">
      <w:pPr>
        <w:pStyle w:val="af4"/>
        <w:rPr>
          <w:sz w:val="24"/>
          <w:lang w:val="uk-UA"/>
        </w:rPr>
      </w:pPr>
      <w:r>
        <w:rPr>
          <w:sz w:val="24"/>
          <w:lang w:val="uk-UA"/>
        </w:rPr>
        <w:t>┌────────────────────┬───────────────────────────┬──────────────┐</w:t>
      </w:r>
    </w:p>
    <w:p w:rsidR="001A4253" w:rsidRDefault="001A4253" w:rsidP="001A4253">
      <w:pPr>
        <w:pStyle w:val="af4"/>
        <w:rPr>
          <w:sz w:val="24"/>
          <w:lang w:val="uk-UA"/>
        </w:rPr>
      </w:pPr>
      <w:r>
        <w:rPr>
          <w:sz w:val="24"/>
          <w:lang w:val="uk-UA"/>
        </w:rPr>
        <w:t>│                    │           Площа           │     Зміни    │</w:t>
      </w:r>
    </w:p>
    <w:p w:rsidR="001A4253" w:rsidRDefault="001A4253" w:rsidP="001A4253">
      <w:pPr>
        <w:pStyle w:val="af4"/>
        <w:rPr>
          <w:sz w:val="24"/>
          <w:lang w:val="uk-UA"/>
        </w:rPr>
      </w:pPr>
      <w:r>
        <w:rPr>
          <w:sz w:val="24"/>
          <w:lang w:val="uk-UA"/>
        </w:rPr>
        <w:t>│     Група порід,   ├─────────────┬─────────────┼────────┬─────┤</w:t>
      </w:r>
    </w:p>
    <w:p w:rsidR="001A4253" w:rsidRPr="008C76B9" w:rsidRDefault="001A4253" w:rsidP="001A4253">
      <w:pPr>
        <w:pStyle w:val="af4"/>
        <w:rPr>
          <w:sz w:val="24"/>
          <w:lang w:val="uk-UA"/>
        </w:rPr>
      </w:pPr>
      <w:r w:rsidRPr="008C76B9">
        <w:rPr>
          <w:sz w:val="24"/>
          <w:lang w:val="uk-UA"/>
        </w:rPr>
        <w:t>│     група віку     │ за станом   │ за станом   │        │     │</w:t>
      </w:r>
    </w:p>
    <w:p w:rsidR="001A4253" w:rsidRPr="008C76B9" w:rsidRDefault="001A4253" w:rsidP="001A4253">
      <w:pPr>
        <w:pStyle w:val="af4"/>
        <w:rPr>
          <w:sz w:val="24"/>
          <w:lang w:val="uk-UA"/>
        </w:rPr>
      </w:pPr>
      <w:r w:rsidRPr="008C76B9">
        <w:rPr>
          <w:sz w:val="24"/>
          <w:lang w:val="uk-UA"/>
        </w:rPr>
        <w:t>│                    │ на 01.01.   │ на 01.01.   │  + -,  │ % % │</w:t>
      </w:r>
    </w:p>
    <w:p w:rsidR="001A4253" w:rsidRPr="008C76B9" w:rsidRDefault="001A4253" w:rsidP="001A4253">
      <w:pPr>
        <w:pStyle w:val="af4"/>
        <w:rPr>
          <w:sz w:val="24"/>
          <w:lang w:val="uk-UA"/>
        </w:rPr>
      </w:pPr>
      <w:r w:rsidRPr="008C76B9">
        <w:rPr>
          <w:sz w:val="24"/>
          <w:lang w:val="uk-UA"/>
        </w:rPr>
        <w:t>│                    │ 2008 року   │ 2018 року   │  га    │     │</w:t>
      </w:r>
    </w:p>
    <w:p w:rsidR="001A4253" w:rsidRPr="008C76B9" w:rsidRDefault="001A4253" w:rsidP="001A4253">
      <w:pPr>
        <w:pStyle w:val="af4"/>
        <w:rPr>
          <w:sz w:val="24"/>
          <w:lang w:val="uk-UA"/>
        </w:rPr>
      </w:pPr>
      <w:r w:rsidRPr="008C76B9">
        <w:rPr>
          <w:sz w:val="24"/>
          <w:lang w:val="uk-UA"/>
        </w:rPr>
        <w:t>│                    ├───────┬─────┼───────┬─────┤        │     │</w:t>
      </w:r>
    </w:p>
    <w:p w:rsidR="001A4253" w:rsidRPr="008C76B9" w:rsidRDefault="001A4253" w:rsidP="001A4253">
      <w:pPr>
        <w:pStyle w:val="af4"/>
        <w:rPr>
          <w:sz w:val="24"/>
          <w:lang w:val="uk-UA"/>
        </w:rPr>
      </w:pPr>
      <w:r w:rsidRPr="008C76B9">
        <w:rPr>
          <w:sz w:val="24"/>
          <w:lang w:val="uk-UA"/>
        </w:rPr>
        <w:t>│                    │  га   │  %  │  га   │  %  │        │     │</w:t>
      </w:r>
    </w:p>
    <w:p w:rsidR="001A4253" w:rsidRPr="008C76B9" w:rsidRDefault="001A4253" w:rsidP="001A4253">
      <w:pPr>
        <w:pStyle w:val="af4"/>
        <w:rPr>
          <w:sz w:val="24"/>
          <w:lang w:val="uk-UA"/>
        </w:rPr>
      </w:pPr>
      <w:r w:rsidRPr="008C76B9">
        <w:rPr>
          <w:sz w:val="24"/>
          <w:lang w:val="uk-UA"/>
        </w:rPr>
        <w:t>└────────────────────┴───────┴─────┴───────┴─────┴────────┴─────┘</w:t>
      </w:r>
    </w:p>
    <w:p w:rsidR="001A4253" w:rsidRPr="008C76B9" w:rsidRDefault="001A4253" w:rsidP="001A4253">
      <w:pPr>
        <w:pStyle w:val="af4"/>
        <w:rPr>
          <w:sz w:val="24"/>
          <w:lang w:val="uk-UA"/>
        </w:rPr>
      </w:pPr>
      <w:r w:rsidRPr="008C76B9">
        <w:rPr>
          <w:sz w:val="24"/>
          <w:lang w:val="uk-UA"/>
        </w:rPr>
        <w:t xml:space="preserve">     Хвойні                                                      </w:t>
      </w:r>
    </w:p>
    <w:p w:rsidR="001A4253" w:rsidRPr="008C76B9" w:rsidRDefault="001A4253" w:rsidP="001A4253">
      <w:pPr>
        <w:pStyle w:val="af4"/>
        <w:rPr>
          <w:sz w:val="24"/>
          <w:lang w:val="uk-UA"/>
        </w:rPr>
      </w:pPr>
      <w:r w:rsidRPr="008C76B9">
        <w:rPr>
          <w:sz w:val="24"/>
          <w:lang w:val="uk-UA"/>
        </w:rPr>
        <w:t>Молодняки               466</w:t>
      </w:r>
      <w:r>
        <w:rPr>
          <w:sz w:val="24"/>
          <w:lang w:val="uk-UA"/>
        </w:rPr>
        <w:t>.7  10.6   563.1  13.1    +96.4   20.7</w:t>
      </w:r>
      <w:r w:rsidRPr="008C76B9">
        <w:rPr>
          <w:sz w:val="24"/>
          <w:lang w:val="uk-UA"/>
        </w:rPr>
        <w:t xml:space="preserve">                                         </w:t>
      </w:r>
    </w:p>
    <w:p w:rsidR="001A4253" w:rsidRPr="008C76B9" w:rsidRDefault="001A4253" w:rsidP="001A4253">
      <w:pPr>
        <w:pStyle w:val="af4"/>
        <w:rPr>
          <w:sz w:val="24"/>
          <w:lang w:val="uk-UA"/>
        </w:rPr>
      </w:pPr>
      <w:r w:rsidRPr="008C76B9">
        <w:rPr>
          <w:sz w:val="24"/>
          <w:lang w:val="uk-UA"/>
        </w:rPr>
        <w:t xml:space="preserve">Середньовікові                                                   </w:t>
      </w:r>
    </w:p>
    <w:p w:rsidR="001A4253" w:rsidRPr="008C76B9" w:rsidRDefault="001A4253" w:rsidP="001A4253">
      <w:pPr>
        <w:pStyle w:val="af4"/>
        <w:rPr>
          <w:sz w:val="24"/>
          <w:lang w:val="uk-UA"/>
        </w:rPr>
      </w:pPr>
      <w:r w:rsidRPr="008C76B9">
        <w:rPr>
          <w:sz w:val="24"/>
          <w:lang w:val="uk-UA"/>
        </w:rPr>
        <w:t xml:space="preserve">                       1837.1  41.6  1499.5  35.0   -337.6   18.4</w:t>
      </w:r>
    </w:p>
    <w:p w:rsidR="001A4253" w:rsidRDefault="001A4253" w:rsidP="001A4253">
      <w:pPr>
        <w:pStyle w:val="af4"/>
        <w:rPr>
          <w:sz w:val="24"/>
        </w:rPr>
      </w:pPr>
      <w:r>
        <w:rPr>
          <w:sz w:val="24"/>
        </w:rPr>
        <w:t xml:space="preserve">Пристигаючі                                                      </w:t>
      </w:r>
    </w:p>
    <w:p w:rsidR="001A4253" w:rsidRDefault="001A4253" w:rsidP="001A4253">
      <w:pPr>
        <w:pStyle w:val="af4"/>
        <w:rPr>
          <w:sz w:val="24"/>
        </w:rPr>
      </w:pPr>
      <w:r>
        <w:rPr>
          <w:sz w:val="24"/>
        </w:rPr>
        <w:t xml:space="preserve">                       1237.0  28.0  1057.3  24.6   -179.7   14.5</w:t>
      </w:r>
    </w:p>
    <w:p w:rsidR="001A4253" w:rsidRDefault="001A4253" w:rsidP="001A4253">
      <w:pPr>
        <w:pStyle w:val="af4"/>
        <w:rPr>
          <w:sz w:val="24"/>
        </w:rPr>
      </w:pPr>
      <w:r>
        <w:rPr>
          <w:sz w:val="24"/>
        </w:rPr>
        <w:t xml:space="preserve">Стиглі і перестійні                                              </w:t>
      </w:r>
    </w:p>
    <w:p w:rsidR="001A4253" w:rsidRDefault="001A4253" w:rsidP="001A4253">
      <w:pPr>
        <w:pStyle w:val="af4"/>
        <w:rPr>
          <w:sz w:val="24"/>
        </w:rPr>
      </w:pPr>
      <w:r>
        <w:rPr>
          <w:sz w:val="24"/>
        </w:rPr>
        <w:t xml:space="preserve">                        874.9  19.8  1174.1  27.3   +299.2   34.2</w:t>
      </w:r>
    </w:p>
    <w:p w:rsidR="001A4253" w:rsidRDefault="001A4253" w:rsidP="001A4253">
      <w:pPr>
        <w:pStyle w:val="af4"/>
        <w:rPr>
          <w:sz w:val="24"/>
        </w:rPr>
      </w:pPr>
      <w:r>
        <w:rPr>
          <w:sz w:val="24"/>
        </w:rPr>
        <w:t xml:space="preserve">Разом                                                            </w:t>
      </w:r>
    </w:p>
    <w:p w:rsidR="001A4253" w:rsidRDefault="001A4253" w:rsidP="001A4253">
      <w:pPr>
        <w:pStyle w:val="af4"/>
        <w:rPr>
          <w:sz w:val="24"/>
        </w:rPr>
      </w:pPr>
      <w:r>
        <w:rPr>
          <w:sz w:val="24"/>
        </w:rPr>
        <w:t xml:space="preserve">                       4415.7 100.0  4294.0 100.0   -121.7    2.8</w:t>
      </w:r>
    </w:p>
    <w:p w:rsidR="001A4253" w:rsidRDefault="001A4253" w:rsidP="001A4253">
      <w:pPr>
        <w:pStyle w:val="af4"/>
        <w:rPr>
          <w:sz w:val="24"/>
        </w:rPr>
      </w:pPr>
      <w:r>
        <w:rPr>
          <w:sz w:val="24"/>
        </w:rPr>
        <w:t xml:space="preserve">     Твердолистяні                                               </w:t>
      </w:r>
    </w:p>
    <w:p w:rsidR="001A4253" w:rsidRDefault="001A4253" w:rsidP="001A4253">
      <w:pPr>
        <w:pStyle w:val="af4"/>
        <w:rPr>
          <w:sz w:val="24"/>
        </w:rPr>
      </w:pPr>
      <w:r>
        <w:rPr>
          <w:sz w:val="24"/>
        </w:rPr>
        <w:t xml:space="preserve">Молодняки                                                        </w:t>
      </w:r>
    </w:p>
    <w:p w:rsidR="001A4253" w:rsidRDefault="001A4253" w:rsidP="001A4253">
      <w:pPr>
        <w:pStyle w:val="af4"/>
        <w:rPr>
          <w:sz w:val="24"/>
        </w:rPr>
      </w:pPr>
      <w:r>
        <w:rPr>
          <w:sz w:val="24"/>
        </w:rPr>
        <w:t xml:space="preserve">                       1757.0  11.6  1824.1  11.9    +67.1    3.8</w:t>
      </w:r>
    </w:p>
    <w:p w:rsidR="001A4253" w:rsidRDefault="001A4253" w:rsidP="001A4253">
      <w:pPr>
        <w:pStyle w:val="af4"/>
        <w:rPr>
          <w:sz w:val="24"/>
        </w:rPr>
      </w:pPr>
      <w:r>
        <w:rPr>
          <w:sz w:val="24"/>
        </w:rPr>
        <w:t xml:space="preserve">Середньовікові                                                   </w:t>
      </w:r>
    </w:p>
    <w:p w:rsidR="001A4253" w:rsidRDefault="001A4253" w:rsidP="001A4253">
      <w:pPr>
        <w:pStyle w:val="af4"/>
        <w:rPr>
          <w:sz w:val="24"/>
        </w:rPr>
      </w:pPr>
      <w:r>
        <w:rPr>
          <w:sz w:val="24"/>
        </w:rPr>
        <w:t xml:space="preserve">                       8012.5  53.1  7190.7  47.0   -821.8   10.3</w:t>
      </w:r>
    </w:p>
    <w:p w:rsidR="001A4253" w:rsidRDefault="001A4253" w:rsidP="001A4253">
      <w:pPr>
        <w:pStyle w:val="af4"/>
        <w:rPr>
          <w:sz w:val="24"/>
        </w:rPr>
      </w:pPr>
      <w:r>
        <w:rPr>
          <w:sz w:val="24"/>
        </w:rPr>
        <w:t xml:space="preserve">Пристигаючі                                                      </w:t>
      </w:r>
    </w:p>
    <w:p w:rsidR="001A4253" w:rsidRDefault="001A4253" w:rsidP="001A4253">
      <w:pPr>
        <w:pStyle w:val="af4"/>
        <w:rPr>
          <w:sz w:val="24"/>
        </w:rPr>
      </w:pPr>
      <w:r>
        <w:rPr>
          <w:sz w:val="24"/>
        </w:rPr>
        <w:t xml:space="preserve">                       3559.0  23.6  3739.3  24.4   +180.3    5.1</w:t>
      </w:r>
    </w:p>
    <w:p w:rsidR="001A4253" w:rsidRDefault="001A4253" w:rsidP="001A4253">
      <w:pPr>
        <w:pStyle w:val="af4"/>
        <w:rPr>
          <w:sz w:val="24"/>
        </w:rPr>
      </w:pPr>
      <w:r>
        <w:rPr>
          <w:sz w:val="24"/>
        </w:rPr>
        <w:t xml:space="preserve">Стиглі і перестійні                                              </w:t>
      </w:r>
    </w:p>
    <w:p w:rsidR="001A4253" w:rsidRDefault="001A4253" w:rsidP="001A4253">
      <w:pPr>
        <w:pStyle w:val="af4"/>
        <w:rPr>
          <w:sz w:val="24"/>
        </w:rPr>
      </w:pPr>
      <w:r>
        <w:rPr>
          <w:sz w:val="24"/>
        </w:rPr>
        <w:t xml:space="preserve">                       1763.4  11.7  2548.2  16.7   +784.8   44.5</w:t>
      </w:r>
    </w:p>
    <w:p w:rsidR="001A4253" w:rsidRDefault="001A4253" w:rsidP="001A4253">
      <w:pPr>
        <w:pStyle w:val="af4"/>
        <w:rPr>
          <w:sz w:val="24"/>
        </w:rPr>
      </w:pPr>
      <w:r>
        <w:rPr>
          <w:sz w:val="24"/>
        </w:rPr>
        <w:t xml:space="preserve">Разом                                                            </w:t>
      </w:r>
    </w:p>
    <w:p w:rsidR="001A4253" w:rsidRDefault="001A4253" w:rsidP="001A4253">
      <w:pPr>
        <w:pStyle w:val="af4"/>
        <w:rPr>
          <w:sz w:val="24"/>
        </w:rPr>
      </w:pPr>
      <w:r>
        <w:rPr>
          <w:sz w:val="24"/>
        </w:rPr>
        <w:t xml:space="preserve">                      15091.9 100.0 15302.3 100.0   +210.4    1.4</w:t>
      </w:r>
    </w:p>
    <w:p w:rsidR="001A4253" w:rsidRDefault="001A4253" w:rsidP="001A4253">
      <w:pPr>
        <w:pStyle w:val="af4"/>
        <w:rPr>
          <w:sz w:val="24"/>
        </w:rPr>
      </w:pPr>
      <w:r>
        <w:rPr>
          <w:sz w:val="24"/>
        </w:rPr>
        <w:t xml:space="preserve">     М'яколистяні                                                </w:t>
      </w:r>
    </w:p>
    <w:p w:rsidR="001A4253" w:rsidRDefault="001A4253" w:rsidP="001A4253">
      <w:pPr>
        <w:pStyle w:val="af4"/>
        <w:rPr>
          <w:sz w:val="24"/>
        </w:rPr>
      </w:pPr>
      <w:r>
        <w:rPr>
          <w:sz w:val="24"/>
        </w:rPr>
        <w:t xml:space="preserve">Молодняки                                                        </w:t>
      </w:r>
    </w:p>
    <w:p w:rsidR="001A4253" w:rsidRDefault="001A4253" w:rsidP="001A4253">
      <w:pPr>
        <w:pStyle w:val="af4"/>
        <w:rPr>
          <w:sz w:val="24"/>
        </w:rPr>
      </w:pPr>
      <w:r>
        <w:rPr>
          <w:sz w:val="24"/>
        </w:rPr>
        <w:t xml:space="preserve">                         81.3   9.5    82.1   8.4     +0.8    1.0</w:t>
      </w:r>
    </w:p>
    <w:p w:rsidR="001A4253" w:rsidRDefault="001A4253" w:rsidP="001A4253">
      <w:pPr>
        <w:pStyle w:val="af4"/>
        <w:rPr>
          <w:sz w:val="24"/>
        </w:rPr>
      </w:pPr>
      <w:r>
        <w:rPr>
          <w:sz w:val="24"/>
        </w:rPr>
        <w:t xml:space="preserve">Середньовікові                                                   </w:t>
      </w:r>
    </w:p>
    <w:p w:rsidR="001A4253" w:rsidRDefault="001A4253" w:rsidP="001A4253">
      <w:pPr>
        <w:pStyle w:val="af4"/>
        <w:rPr>
          <w:sz w:val="24"/>
        </w:rPr>
      </w:pPr>
      <w:r>
        <w:rPr>
          <w:sz w:val="24"/>
        </w:rPr>
        <w:t xml:space="preserve">                        532.4  62.4   435.5  44.7    -96.9   18.2</w:t>
      </w:r>
    </w:p>
    <w:p w:rsidR="001A4253" w:rsidRDefault="001A4253" w:rsidP="001A4253">
      <w:pPr>
        <w:pStyle w:val="af4"/>
        <w:rPr>
          <w:sz w:val="24"/>
        </w:rPr>
      </w:pPr>
      <w:r>
        <w:rPr>
          <w:sz w:val="24"/>
        </w:rPr>
        <w:t xml:space="preserve">Пристигаючі                                                      </w:t>
      </w:r>
    </w:p>
    <w:p w:rsidR="001A4253" w:rsidRDefault="001A4253" w:rsidP="001A4253">
      <w:pPr>
        <w:pStyle w:val="af4"/>
        <w:rPr>
          <w:sz w:val="24"/>
        </w:rPr>
      </w:pPr>
      <w:r>
        <w:rPr>
          <w:sz w:val="24"/>
        </w:rPr>
        <w:t xml:space="preserve">                         83.6   9.8   288.2  29.6   +204.6  244.7</w:t>
      </w:r>
    </w:p>
    <w:p w:rsidR="001A4253" w:rsidRDefault="001A4253" w:rsidP="001A4253">
      <w:pPr>
        <w:pStyle w:val="af4"/>
        <w:rPr>
          <w:sz w:val="24"/>
        </w:rPr>
      </w:pPr>
      <w:r>
        <w:rPr>
          <w:sz w:val="24"/>
        </w:rPr>
        <w:t xml:space="preserve">Стиглі і перестійні                                              </w:t>
      </w:r>
    </w:p>
    <w:p w:rsidR="001A4253" w:rsidRDefault="001A4253" w:rsidP="001A4253">
      <w:pPr>
        <w:pStyle w:val="af4"/>
        <w:rPr>
          <w:sz w:val="24"/>
        </w:rPr>
      </w:pPr>
      <w:r>
        <w:rPr>
          <w:sz w:val="24"/>
        </w:rPr>
        <w:t xml:space="preserve">                        156.0  18.3   168.1  17.3    +12.1    7.8</w:t>
      </w:r>
    </w:p>
    <w:p w:rsidR="001A4253" w:rsidRDefault="001A4253" w:rsidP="001A4253">
      <w:pPr>
        <w:pStyle w:val="af4"/>
        <w:rPr>
          <w:sz w:val="24"/>
        </w:rPr>
      </w:pPr>
      <w:r>
        <w:rPr>
          <w:sz w:val="24"/>
        </w:rPr>
        <w:t xml:space="preserve">Разом                                                            </w:t>
      </w:r>
    </w:p>
    <w:p w:rsidR="001A4253" w:rsidRDefault="001A4253" w:rsidP="001A4253">
      <w:pPr>
        <w:pStyle w:val="af4"/>
        <w:rPr>
          <w:sz w:val="24"/>
        </w:rPr>
      </w:pPr>
      <w:r>
        <w:rPr>
          <w:sz w:val="24"/>
        </w:rPr>
        <w:t xml:space="preserve">                        853.3 100.0   973.9 100.0   +120.6   14.1</w:t>
      </w:r>
    </w:p>
    <w:p w:rsidR="001A4253" w:rsidRDefault="001A4253" w:rsidP="001A4253">
      <w:pPr>
        <w:pStyle w:val="af4"/>
        <w:rPr>
          <w:sz w:val="24"/>
        </w:rPr>
      </w:pPr>
      <w:r>
        <w:rPr>
          <w:sz w:val="24"/>
        </w:rPr>
        <w:t xml:space="preserve">Інші деревні породи                                              </w:t>
      </w:r>
    </w:p>
    <w:p w:rsidR="001A4253" w:rsidRDefault="001A4253" w:rsidP="001A4253">
      <w:pPr>
        <w:pStyle w:val="af4"/>
        <w:rPr>
          <w:sz w:val="24"/>
        </w:rPr>
      </w:pPr>
      <w:r>
        <w:rPr>
          <w:sz w:val="24"/>
        </w:rPr>
        <w:t xml:space="preserve">Середньовікові                                                   </w:t>
      </w:r>
    </w:p>
    <w:p w:rsidR="001A4253" w:rsidRDefault="001A4253" w:rsidP="001A4253">
      <w:pPr>
        <w:pStyle w:val="af4"/>
        <w:rPr>
          <w:sz w:val="24"/>
        </w:rPr>
      </w:pPr>
      <w:r>
        <w:rPr>
          <w:sz w:val="24"/>
        </w:rPr>
        <w:t xml:space="preserve">                         17.8  79.1    11.4  59.1     -6.4   36.0</w:t>
      </w:r>
    </w:p>
    <w:p w:rsidR="001A4253" w:rsidRDefault="001A4253" w:rsidP="001A4253">
      <w:pPr>
        <w:pStyle w:val="af4"/>
        <w:rPr>
          <w:sz w:val="24"/>
        </w:rPr>
      </w:pPr>
      <w:r>
        <w:rPr>
          <w:sz w:val="24"/>
        </w:rPr>
        <w:t xml:space="preserve">Пристигаючі                                                      </w:t>
      </w:r>
    </w:p>
    <w:p w:rsidR="001A4253" w:rsidRDefault="001A4253" w:rsidP="001A4253">
      <w:pPr>
        <w:pStyle w:val="af4"/>
        <w:rPr>
          <w:sz w:val="24"/>
        </w:rPr>
      </w:pPr>
      <w:r>
        <w:rPr>
          <w:sz w:val="24"/>
        </w:rPr>
        <w:t xml:space="preserve">                          4.0  17.8     4.1  21.2     +0.1    2.5</w:t>
      </w:r>
    </w:p>
    <w:p w:rsidR="001A4253" w:rsidRDefault="001A4253" w:rsidP="001A4253">
      <w:pPr>
        <w:pStyle w:val="af4"/>
        <w:rPr>
          <w:sz w:val="24"/>
        </w:rPr>
      </w:pPr>
      <w:r>
        <w:rPr>
          <w:sz w:val="24"/>
        </w:rPr>
        <w:t xml:space="preserve">Стиглі і перестійні                                              </w:t>
      </w:r>
    </w:p>
    <w:p w:rsidR="001A4253" w:rsidRDefault="001A4253" w:rsidP="001A4253">
      <w:pPr>
        <w:pStyle w:val="af4"/>
        <w:rPr>
          <w:sz w:val="24"/>
        </w:rPr>
      </w:pPr>
      <w:r>
        <w:rPr>
          <w:sz w:val="24"/>
        </w:rPr>
        <w:t xml:space="preserve">                          0.7   3.1     3.8  19.7     +3.1  442.9</w:t>
      </w:r>
    </w:p>
    <w:p w:rsidR="001A4253" w:rsidRDefault="001A4253" w:rsidP="001A4253">
      <w:pPr>
        <w:pStyle w:val="af4"/>
        <w:rPr>
          <w:sz w:val="24"/>
        </w:rPr>
      </w:pPr>
      <w:r>
        <w:rPr>
          <w:sz w:val="24"/>
        </w:rPr>
        <w:t xml:space="preserve">Разом                                                            </w:t>
      </w:r>
    </w:p>
    <w:p w:rsidR="001A4253" w:rsidRDefault="001A4253" w:rsidP="001A4253">
      <w:pPr>
        <w:pStyle w:val="af4"/>
        <w:rPr>
          <w:sz w:val="24"/>
        </w:rPr>
      </w:pPr>
      <w:r>
        <w:rPr>
          <w:sz w:val="24"/>
        </w:rPr>
        <w:t xml:space="preserve">                         22.5 100.0    19.3 100.0     -3.2   14.2</w:t>
      </w:r>
    </w:p>
    <w:p w:rsidR="001A4253" w:rsidRDefault="001A4253" w:rsidP="001A4253">
      <w:pPr>
        <w:pStyle w:val="af4"/>
        <w:rPr>
          <w:sz w:val="24"/>
        </w:rPr>
      </w:pPr>
      <w:r>
        <w:rPr>
          <w:sz w:val="24"/>
        </w:rPr>
        <w:t xml:space="preserve">                                                               </w:t>
      </w:r>
    </w:p>
    <w:p w:rsidR="001A4253" w:rsidRDefault="001A4253" w:rsidP="001A4253">
      <w:pPr>
        <w:pStyle w:val="af4"/>
        <w:rPr>
          <w:sz w:val="24"/>
        </w:rPr>
      </w:pPr>
      <w:r>
        <w:rPr>
          <w:sz w:val="24"/>
        </w:rPr>
        <w:t xml:space="preserve">УСЬОГО                                                           </w:t>
      </w:r>
    </w:p>
    <w:p w:rsidR="001A4253" w:rsidRDefault="001A4253" w:rsidP="001A4253">
      <w:pPr>
        <w:pStyle w:val="af4"/>
        <w:rPr>
          <w:sz w:val="24"/>
        </w:rPr>
      </w:pPr>
      <w:r>
        <w:rPr>
          <w:sz w:val="24"/>
        </w:rPr>
        <w:t xml:space="preserve">Молодняки                                                        </w:t>
      </w:r>
    </w:p>
    <w:p w:rsidR="001A4253" w:rsidRDefault="001A4253" w:rsidP="001A4253">
      <w:pPr>
        <w:pStyle w:val="af4"/>
        <w:rPr>
          <w:sz w:val="24"/>
        </w:rPr>
      </w:pPr>
      <w:r>
        <w:rPr>
          <w:sz w:val="24"/>
        </w:rPr>
        <w:t xml:space="preserve">                       2305.0  11.3  2469.3  12.0   +164.3    7.1</w:t>
      </w:r>
    </w:p>
    <w:p w:rsidR="001A4253" w:rsidRDefault="001A4253" w:rsidP="001A4253">
      <w:pPr>
        <w:pStyle w:val="af4"/>
        <w:rPr>
          <w:sz w:val="24"/>
          <w:lang w:val="uk-UA"/>
        </w:rPr>
      </w:pPr>
      <w:r>
        <w:rPr>
          <w:sz w:val="24"/>
        </w:rPr>
        <w:t xml:space="preserve">Середньовікові                                                                         </w:t>
      </w:r>
    </w:p>
    <w:p w:rsidR="001A4253" w:rsidRDefault="001A4253" w:rsidP="001A4253">
      <w:pPr>
        <w:pStyle w:val="af4"/>
        <w:rPr>
          <w:sz w:val="24"/>
        </w:rPr>
      </w:pPr>
      <w:r>
        <w:rPr>
          <w:sz w:val="24"/>
          <w:lang w:val="uk-UA"/>
        </w:rPr>
        <w:t xml:space="preserve">                      </w:t>
      </w:r>
      <w:r>
        <w:rPr>
          <w:sz w:val="24"/>
        </w:rPr>
        <w:t>10399.8  51.0  9137.1  44.4  -1262.7   12.1</w:t>
      </w:r>
    </w:p>
    <w:p w:rsidR="001A4253" w:rsidRDefault="001A4253" w:rsidP="001A4253">
      <w:pPr>
        <w:pStyle w:val="af4"/>
        <w:rPr>
          <w:sz w:val="24"/>
        </w:rPr>
      </w:pPr>
      <w:r>
        <w:rPr>
          <w:sz w:val="24"/>
        </w:rPr>
        <w:t xml:space="preserve">Пристигаючі                                                      </w:t>
      </w:r>
    </w:p>
    <w:p w:rsidR="001A4253" w:rsidRDefault="001A4253" w:rsidP="001A4253">
      <w:pPr>
        <w:pStyle w:val="af4"/>
        <w:rPr>
          <w:sz w:val="24"/>
        </w:rPr>
      </w:pPr>
      <w:r>
        <w:rPr>
          <w:sz w:val="24"/>
        </w:rPr>
        <w:t xml:space="preserve">                       4883.6  24.0  5088.9  24.7   +205.3    4.2</w:t>
      </w:r>
    </w:p>
    <w:p w:rsidR="001A4253" w:rsidRDefault="001A4253" w:rsidP="001A4253">
      <w:pPr>
        <w:pStyle w:val="af4"/>
        <w:rPr>
          <w:sz w:val="24"/>
        </w:rPr>
      </w:pPr>
      <w:r>
        <w:rPr>
          <w:sz w:val="24"/>
        </w:rPr>
        <w:t xml:space="preserve">Стиглі і перестійні                                              </w:t>
      </w:r>
    </w:p>
    <w:p w:rsidR="001A4253" w:rsidRDefault="001A4253" w:rsidP="001A4253">
      <w:pPr>
        <w:pStyle w:val="af4"/>
        <w:rPr>
          <w:sz w:val="24"/>
        </w:rPr>
      </w:pPr>
      <w:r>
        <w:rPr>
          <w:sz w:val="24"/>
        </w:rPr>
        <w:t xml:space="preserve">                       2795.0  13.7  3894.2  18.9  +1099.2   39.3</w:t>
      </w:r>
    </w:p>
    <w:p w:rsidR="001A4253" w:rsidRDefault="001A4253" w:rsidP="001A4253">
      <w:pPr>
        <w:pStyle w:val="af4"/>
        <w:rPr>
          <w:sz w:val="24"/>
        </w:rPr>
      </w:pPr>
      <w:r>
        <w:rPr>
          <w:sz w:val="24"/>
        </w:rPr>
        <w:t xml:space="preserve">Разом                                                            </w:t>
      </w:r>
    </w:p>
    <w:p w:rsidR="001A4253" w:rsidRDefault="001A4253" w:rsidP="001A4253">
      <w:pPr>
        <w:pStyle w:val="af4"/>
        <w:rPr>
          <w:sz w:val="24"/>
        </w:rPr>
      </w:pPr>
      <w:r>
        <w:rPr>
          <w:sz w:val="24"/>
        </w:rPr>
        <w:t xml:space="preserve">                      20383.4 100.0 20589.5 100.0   +206.1    1.0</w:t>
      </w:r>
    </w:p>
    <w:p w:rsidR="001A4253" w:rsidRPr="008C76B9" w:rsidRDefault="001A4253" w:rsidP="001A4253">
      <w:pPr>
        <w:spacing w:after="0"/>
        <w:ind w:left="74"/>
        <w:jc w:val="both"/>
        <w:rPr>
          <w:rFonts w:ascii="Times New Roman" w:hAnsi="Times New Roman"/>
          <w:sz w:val="28"/>
          <w:szCs w:val="28"/>
          <w:lang w:val="ru-RU"/>
        </w:rPr>
      </w:pPr>
    </w:p>
    <w:p w:rsidR="001A4253" w:rsidRPr="00347DBE" w:rsidRDefault="001A4253" w:rsidP="001A4253">
      <w:pPr>
        <w:spacing w:after="0"/>
        <w:ind w:left="74"/>
        <w:jc w:val="both"/>
        <w:rPr>
          <w:rFonts w:ascii="Times New Roman" w:hAnsi="Times New Roman"/>
          <w:sz w:val="28"/>
          <w:szCs w:val="28"/>
        </w:rPr>
      </w:pPr>
      <w:r w:rsidRPr="00347DBE">
        <w:rPr>
          <w:rFonts w:ascii="Times New Roman" w:hAnsi="Times New Roman"/>
          <w:sz w:val="28"/>
          <w:szCs w:val="28"/>
        </w:rPr>
        <w:t xml:space="preserve">     Існуючий розподіл деревних порід за групами віку відрізняється від оптимального і зумовлений фактичним станом насадження.</w:t>
      </w:r>
    </w:p>
    <w:p w:rsidR="001A4253" w:rsidRPr="0036756D" w:rsidRDefault="001A4253" w:rsidP="0036756D">
      <w:pPr>
        <w:spacing w:after="0" w:line="240" w:lineRule="auto"/>
        <w:ind w:left="1440" w:hanging="720"/>
        <w:jc w:val="both"/>
        <w:rPr>
          <w:rFonts w:ascii="Times New Roman" w:hAnsi="Times New Roman"/>
          <w:sz w:val="28"/>
          <w:szCs w:val="28"/>
        </w:rPr>
      </w:pPr>
    </w:p>
    <w:p w:rsidR="00582478" w:rsidRDefault="00582478" w:rsidP="00785947">
      <w:pPr>
        <w:spacing w:after="0" w:line="240" w:lineRule="auto"/>
        <w:rPr>
          <w:rFonts w:ascii="Times New Roman" w:hAnsi="Times New Roman"/>
          <w:b/>
          <w:sz w:val="28"/>
          <w:szCs w:val="28"/>
        </w:rPr>
      </w:pPr>
      <w:r w:rsidRPr="00785947">
        <w:rPr>
          <w:rFonts w:ascii="Times New Roman" w:hAnsi="Times New Roman"/>
          <w:b/>
          <w:sz w:val="28"/>
          <w:szCs w:val="28"/>
        </w:rPr>
        <w:t>11. Охорона та захист лісу</w:t>
      </w:r>
    </w:p>
    <w:p w:rsidR="00583BFD" w:rsidRDefault="00583BFD" w:rsidP="00785947">
      <w:pPr>
        <w:spacing w:after="0" w:line="240" w:lineRule="auto"/>
        <w:rPr>
          <w:rFonts w:ascii="Times New Roman" w:hAnsi="Times New Roman"/>
          <w:b/>
          <w:sz w:val="28"/>
          <w:szCs w:val="28"/>
        </w:rPr>
      </w:pPr>
    </w:p>
    <w:p w:rsidR="00583BFD" w:rsidRPr="00583BFD" w:rsidRDefault="00583BFD" w:rsidP="00583BFD">
      <w:pPr>
        <w:pStyle w:val="af9"/>
        <w:rPr>
          <w:rFonts w:ascii="Times New Roman" w:hAnsi="Times New Roman"/>
          <w:sz w:val="28"/>
          <w:szCs w:val="28"/>
        </w:rPr>
      </w:pPr>
      <w:r>
        <w:rPr>
          <w:rFonts w:ascii="Times New Roman" w:hAnsi="Times New Roman"/>
          <w:sz w:val="28"/>
          <w:szCs w:val="28"/>
        </w:rPr>
        <w:t xml:space="preserve">     </w:t>
      </w:r>
      <w:r w:rsidRPr="00583BFD">
        <w:rPr>
          <w:rFonts w:ascii="Times New Roman" w:hAnsi="Times New Roman"/>
          <w:sz w:val="28"/>
          <w:szCs w:val="28"/>
        </w:rPr>
        <w:t>Охорону і захист лісу здійснює лісова охорона. Основними її завданнями є здійснення державного контролю за всіма лісокористувачами і власниками лісів, за дотриманням лісового законодавства, забезпечення охорони лісів від пожеж, незаконних рубок, шкідників і хвороб лісу, запобіганням правопорушенням та контроль за використанням лісових ресурсів. Регулювання діяльності лісової охорони здійснюється згідно Положенням про державну лісову охорону (2009).</w:t>
      </w:r>
    </w:p>
    <w:p w:rsidR="001A4253" w:rsidRPr="00583BFD" w:rsidRDefault="00E759E1" w:rsidP="00E759E1">
      <w:pPr>
        <w:pStyle w:val="afb"/>
        <w:spacing w:before="0" w:beforeAutospacing="0" w:after="0" w:afterAutospacing="0"/>
        <w:jc w:val="both"/>
        <w:rPr>
          <w:sz w:val="28"/>
          <w:szCs w:val="28"/>
          <w:lang w:val="uk-UA"/>
        </w:rPr>
      </w:pPr>
      <w:r>
        <w:rPr>
          <w:sz w:val="28"/>
          <w:szCs w:val="28"/>
          <w:lang w:val="uk-UA"/>
        </w:rPr>
        <w:t xml:space="preserve">     </w:t>
      </w:r>
      <w:r w:rsidR="001A4253" w:rsidRPr="00583BFD">
        <w:rPr>
          <w:sz w:val="28"/>
          <w:szCs w:val="28"/>
          <w:lang w:val="uk-UA"/>
        </w:rPr>
        <w:t>Пожежна безпека в лісі забезпечу</w:t>
      </w:r>
      <w:r w:rsidR="00583BFD" w:rsidRPr="00583BFD">
        <w:rPr>
          <w:sz w:val="28"/>
          <w:szCs w:val="28"/>
          <w:lang w:val="uk-UA"/>
        </w:rPr>
        <w:t>ється</w:t>
      </w:r>
      <w:r w:rsidR="001A4253" w:rsidRPr="00583BFD">
        <w:rPr>
          <w:sz w:val="28"/>
          <w:szCs w:val="28"/>
          <w:lang w:val="uk-UA"/>
        </w:rPr>
        <w:t xml:space="preserve"> проведенням профілактичних заходів, оперативного виявлення і ліквідації лісових пожеж на території лісового фонду. З цією метою слід проводит</w:t>
      </w:r>
      <w:r w:rsidR="00583BFD" w:rsidRPr="00583BFD">
        <w:rPr>
          <w:sz w:val="28"/>
          <w:szCs w:val="28"/>
          <w:lang w:val="uk-UA"/>
        </w:rPr>
        <w:t>ься</w:t>
      </w:r>
      <w:r w:rsidR="001A4253" w:rsidRPr="00583BFD">
        <w:rPr>
          <w:sz w:val="28"/>
          <w:szCs w:val="28"/>
          <w:lang w:val="uk-UA"/>
        </w:rPr>
        <w:t xml:space="preserve"> розробк</w:t>
      </w:r>
      <w:r w:rsidR="00583BFD" w:rsidRPr="00583BFD">
        <w:rPr>
          <w:sz w:val="28"/>
          <w:szCs w:val="28"/>
          <w:lang w:val="uk-UA"/>
        </w:rPr>
        <w:t>а</w:t>
      </w:r>
      <w:r w:rsidR="001A4253" w:rsidRPr="00583BFD">
        <w:rPr>
          <w:sz w:val="28"/>
          <w:szCs w:val="28"/>
          <w:lang w:val="uk-UA"/>
        </w:rPr>
        <w:t xml:space="preserve"> оперативних протипожежних планів, встановлю</w:t>
      </w:r>
      <w:r w:rsidR="00583BFD" w:rsidRPr="00583BFD">
        <w:rPr>
          <w:sz w:val="28"/>
          <w:szCs w:val="28"/>
          <w:lang w:val="uk-UA"/>
        </w:rPr>
        <w:t>тьтся</w:t>
      </w:r>
      <w:r w:rsidR="001A4253" w:rsidRPr="00583BFD">
        <w:rPr>
          <w:sz w:val="28"/>
          <w:szCs w:val="28"/>
          <w:lang w:val="uk-UA"/>
        </w:rPr>
        <w:t xml:space="preserve"> регламент роботи лісопожежних служб в залежності від пожежної небезпеки і фактичної горимості лісів, проводит</w:t>
      </w:r>
      <w:r w:rsidR="00583BFD" w:rsidRPr="00583BFD">
        <w:rPr>
          <w:sz w:val="28"/>
          <w:szCs w:val="28"/>
          <w:lang w:val="uk-UA"/>
        </w:rPr>
        <w:t>ься</w:t>
      </w:r>
      <w:r w:rsidR="001A4253" w:rsidRPr="00583BFD">
        <w:rPr>
          <w:sz w:val="28"/>
          <w:szCs w:val="28"/>
          <w:lang w:val="uk-UA"/>
        </w:rPr>
        <w:t xml:space="preserve"> регулювання відвідування лісових урочищ, </w:t>
      </w:r>
      <w:r w:rsidR="00583BFD" w:rsidRPr="00583BFD">
        <w:rPr>
          <w:sz w:val="28"/>
          <w:szCs w:val="28"/>
          <w:lang w:val="uk-UA"/>
        </w:rPr>
        <w:t xml:space="preserve">контролюється </w:t>
      </w:r>
      <w:r w:rsidR="001A4253" w:rsidRPr="00583BFD">
        <w:rPr>
          <w:sz w:val="28"/>
          <w:szCs w:val="28"/>
          <w:lang w:val="uk-UA"/>
        </w:rPr>
        <w:t xml:space="preserve">дотримання правил пожежної безпеки та ряд інших заходів. </w:t>
      </w:r>
    </w:p>
    <w:p w:rsidR="001A4253" w:rsidRPr="00E759E1" w:rsidRDefault="00E759E1" w:rsidP="00E759E1">
      <w:pPr>
        <w:pStyle w:val="af9"/>
        <w:rPr>
          <w:rFonts w:ascii="Times New Roman" w:hAnsi="Times New Roman"/>
          <w:sz w:val="28"/>
          <w:szCs w:val="28"/>
        </w:rPr>
      </w:pPr>
      <w:r>
        <w:rPr>
          <w:rFonts w:ascii="Times New Roman" w:hAnsi="Times New Roman"/>
          <w:sz w:val="28"/>
          <w:szCs w:val="28"/>
        </w:rPr>
        <w:t xml:space="preserve">      </w:t>
      </w:r>
      <w:r w:rsidR="001A4253" w:rsidRPr="00E759E1">
        <w:rPr>
          <w:rFonts w:ascii="Times New Roman" w:hAnsi="Times New Roman"/>
          <w:sz w:val="28"/>
          <w:szCs w:val="28"/>
        </w:rPr>
        <w:t xml:space="preserve">Ступінь пожежної небезпеки визначався за „Шкалою оцінки природної пожежної небезпеки лісових ділянок лісового фонду” розробленою інститутом „Укрдіпроліс” і затвердженою наказом Міністерства лісового господарства України від 2 червня 1997 року № 52 </w:t>
      </w:r>
      <w:r w:rsidR="00583BFD" w:rsidRPr="00E759E1">
        <w:rPr>
          <w:rFonts w:ascii="Times New Roman" w:hAnsi="Times New Roman"/>
          <w:sz w:val="28"/>
          <w:szCs w:val="28"/>
        </w:rPr>
        <w:t>.</w:t>
      </w:r>
    </w:p>
    <w:p w:rsidR="00E759E1" w:rsidRPr="00E759E1" w:rsidRDefault="00E759E1" w:rsidP="00E759E1">
      <w:pPr>
        <w:pStyle w:val="af9"/>
        <w:rPr>
          <w:rFonts w:ascii="Times New Roman" w:hAnsi="Times New Roman"/>
          <w:sz w:val="28"/>
          <w:szCs w:val="28"/>
        </w:rPr>
      </w:pPr>
      <w:r>
        <w:rPr>
          <w:rFonts w:ascii="Times New Roman" w:hAnsi="Times New Roman"/>
          <w:sz w:val="28"/>
          <w:szCs w:val="28"/>
        </w:rPr>
        <w:t xml:space="preserve">     </w:t>
      </w:r>
      <w:r w:rsidRPr="00E759E1">
        <w:rPr>
          <w:rFonts w:ascii="Times New Roman" w:hAnsi="Times New Roman"/>
          <w:sz w:val="28"/>
          <w:szCs w:val="28"/>
        </w:rPr>
        <w:t>Територія характеризується 2,82 класом пожежної небезпеки, що зумовлено значною питомою вагою вкритих лісовою рослинністю лісових ділянок твердолистяних та м’яколистяних порід (79,0 %), із них молодняків – 9,0 %, середньовікових – 37,0 %, пристиглих – 20,0 %, стиглих і перестійних – 13,0 %.</w:t>
      </w:r>
    </w:p>
    <w:p w:rsidR="00E759E1" w:rsidRPr="00E759E1" w:rsidRDefault="00E759E1" w:rsidP="00E759E1">
      <w:pPr>
        <w:pStyle w:val="af9"/>
        <w:rPr>
          <w:rFonts w:ascii="Times New Roman" w:hAnsi="Times New Roman"/>
          <w:sz w:val="28"/>
          <w:szCs w:val="28"/>
        </w:rPr>
      </w:pPr>
      <w:r>
        <w:rPr>
          <w:rFonts w:ascii="Times New Roman" w:hAnsi="Times New Roman"/>
          <w:sz w:val="28"/>
          <w:szCs w:val="28"/>
        </w:rPr>
        <w:t xml:space="preserve">      </w:t>
      </w:r>
      <w:r w:rsidRPr="00E759E1">
        <w:rPr>
          <w:rFonts w:ascii="Times New Roman" w:hAnsi="Times New Roman"/>
          <w:sz w:val="28"/>
          <w:szCs w:val="28"/>
        </w:rPr>
        <w:t xml:space="preserve">Територія лісгоспу за способами виявлення лісових пожеж і боротьби з ними віднесена до зони наземної охорони лісів. </w:t>
      </w:r>
    </w:p>
    <w:p w:rsidR="00582478" w:rsidRDefault="00582478" w:rsidP="00785947">
      <w:pPr>
        <w:spacing w:after="0" w:line="240" w:lineRule="auto"/>
        <w:ind w:firstLine="540"/>
        <w:jc w:val="both"/>
        <w:rPr>
          <w:rFonts w:ascii="Times New Roman" w:hAnsi="Times New Roman"/>
          <w:sz w:val="28"/>
          <w:szCs w:val="28"/>
        </w:rPr>
      </w:pPr>
      <w:r w:rsidRPr="00785947">
        <w:rPr>
          <w:rFonts w:ascii="Times New Roman" w:hAnsi="Times New Roman"/>
          <w:sz w:val="28"/>
          <w:szCs w:val="28"/>
        </w:rPr>
        <w:t>Запроектовані минулим лісовпорядкуванням протипожежні заходи, виконані</w:t>
      </w:r>
      <w:r w:rsidR="007F7E86">
        <w:rPr>
          <w:rFonts w:ascii="Times New Roman" w:hAnsi="Times New Roman"/>
          <w:sz w:val="28"/>
          <w:szCs w:val="28"/>
        </w:rPr>
        <w:t xml:space="preserve"> в повному обсязі</w:t>
      </w:r>
      <w:r w:rsidRPr="00785947">
        <w:rPr>
          <w:rFonts w:ascii="Times New Roman" w:hAnsi="Times New Roman"/>
          <w:sz w:val="28"/>
          <w:szCs w:val="28"/>
        </w:rPr>
        <w:t xml:space="preserve">. </w:t>
      </w:r>
    </w:p>
    <w:p w:rsidR="00B35700" w:rsidRDefault="00B35700" w:rsidP="00785947">
      <w:pPr>
        <w:spacing w:after="0" w:line="240" w:lineRule="auto"/>
        <w:ind w:firstLine="540"/>
        <w:jc w:val="both"/>
        <w:rPr>
          <w:rFonts w:ascii="Times New Roman" w:hAnsi="Times New Roman"/>
          <w:sz w:val="28"/>
          <w:szCs w:val="28"/>
        </w:rPr>
      </w:pPr>
    </w:p>
    <w:p w:rsidR="00B35700" w:rsidRPr="00B35700" w:rsidRDefault="00B35700" w:rsidP="00B35700">
      <w:pPr>
        <w:pStyle w:val="af9"/>
        <w:jc w:val="center"/>
        <w:rPr>
          <w:sz w:val="28"/>
          <w:szCs w:val="28"/>
        </w:rPr>
      </w:pPr>
      <w:r w:rsidRPr="00B35700">
        <w:rPr>
          <w:sz w:val="28"/>
          <w:szCs w:val="28"/>
        </w:rPr>
        <w:t>Обсяги запроектованих заходів з протипожежного впорядкування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900"/>
        <w:gridCol w:w="1080"/>
        <w:gridCol w:w="1260"/>
        <w:gridCol w:w="1440"/>
      </w:tblGrid>
      <w:tr w:rsidR="00B35700" w:rsidTr="00596488">
        <w:trPr>
          <w:trHeight w:val="1305"/>
        </w:trPr>
        <w:tc>
          <w:tcPr>
            <w:tcW w:w="3780" w:type="dxa"/>
            <w:tcBorders>
              <w:top w:val="single" w:sz="4" w:space="0" w:color="auto"/>
              <w:left w:val="nil"/>
              <w:bottom w:val="single" w:sz="4" w:space="0" w:color="auto"/>
              <w:right w:val="single" w:sz="4" w:space="0" w:color="auto"/>
            </w:tcBorders>
            <w:vAlign w:val="center"/>
          </w:tcPr>
          <w:p w:rsidR="00B35700" w:rsidRPr="00B35700" w:rsidRDefault="00B35700" w:rsidP="00B35700">
            <w:pPr>
              <w:pStyle w:val="af9"/>
              <w:rPr>
                <w:rFonts w:ascii="Times New Roman" w:hAnsi="Times New Roman"/>
              </w:rPr>
            </w:pPr>
            <w:r w:rsidRPr="00B35700">
              <w:rPr>
                <w:rFonts w:ascii="Times New Roman" w:hAnsi="Times New Roman"/>
              </w:rPr>
              <w:t>Найменування</w:t>
            </w:r>
          </w:p>
          <w:p w:rsidR="00B35700" w:rsidRPr="00B35700" w:rsidRDefault="00B35700" w:rsidP="00B35700">
            <w:pPr>
              <w:pStyle w:val="af9"/>
              <w:rPr>
                <w:rFonts w:ascii="Times New Roman" w:hAnsi="Times New Roman"/>
              </w:rPr>
            </w:pPr>
            <w:r w:rsidRPr="00B35700">
              <w:rPr>
                <w:rFonts w:ascii="Times New Roman" w:hAnsi="Times New Roman"/>
              </w:rPr>
              <w:t>заходів</w:t>
            </w:r>
          </w:p>
          <w:p w:rsidR="00B35700" w:rsidRPr="00B35700" w:rsidRDefault="00B35700" w:rsidP="00B35700">
            <w:pPr>
              <w:pStyle w:val="af9"/>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B35700" w:rsidRPr="00B35700" w:rsidRDefault="00B35700" w:rsidP="00B35700">
            <w:pPr>
              <w:pStyle w:val="af9"/>
              <w:rPr>
                <w:rFonts w:ascii="Times New Roman" w:hAnsi="Times New Roman"/>
              </w:rPr>
            </w:pPr>
            <w:r w:rsidRPr="00B35700">
              <w:rPr>
                <w:rFonts w:ascii="Times New Roman" w:hAnsi="Times New Roman"/>
              </w:rPr>
              <w:t>Одини-</w:t>
            </w:r>
          </w:p>
          <w:p w:rsidR="00B35700" w:rsidRPr="00B35700" w:rsidRDefault="00B35700" w:rsidP="00B35700">
            <w:pPr>
              <w:pStyle w:val="af9"/>
              <w:rPr>
                <w:rFonts w:ascii="Times New Roman" w:hAnsi="Times New Roman"/>
              </w:rPr>
            </w:pPr>
            <w:r w:rsidRPr="00B35700">
              <w:rPr>
                <w:rFonts w:ascii="Times New Roman" w:hAnsi="Times New Roman"/>
              </w:rPr>
              <w:t>ці вимі-</w:t>
            </w:r>
          </w:p>
          <w:p w:rsidR="00B35700" w:rsidRPr="00B35700" w:rsidRDefault="00B35700" w:rsidP="00B35700">
            <w:pPr>
              <w:pStyle w:val="af9"/>
              <w:rPr>
                <w:rFonts w:ascii="Times New Roman" w:hAnsi="Times New Roman"/>
              </w:rPr>
            </w:pPr>
            <w:r w:rsidRPr="00B35700">
              <w:rPr>
                <w:rFonts w:ascii="Times New Roman" w:hAnsi="Times New Roman"/>
              </w:rPr>
              <w:t>рюван-</w:t>
            </w:r>
          </w:p>
          <w:p w:rsidR="00B35700" w:rsidRPr="00B35700" w:rsidRDefault="00B35700" w:rsidP="00B35700">
            <w:pPr>
              <w:pStyle w:val="af9"/>
              <w:rPr>
                <w:rFonts w:ascii="Times New Roman" w:hAnsi="Times New Roman"/>
              </w:rPr>
            </w:pPr>
            <w:r w:rsidRPr="00B35700">
              <w:rPr>
                <w:rFonts w:ascii="Times New Roman" w:hAnsi="Times New Roman"/>
              </w:rPr>
              <w:t>ня</w:t>
            </w:r>
          </w:p>
        </w:tc>
        <w:tc>
          <w:tcPr>
            <w:tcW w:w="900" w:type="dxa"/>
            <w:tcBorders>
              <w:top w:val="single" w:sz="4" w:space="0" w:color="auto"/>
              <w:left w:val="single" w:sz="4" w:space="0" w:color="auto"/>
              <w:bottom w:val="single" w:sz="4" w:space="0" w:color="auto"/>
              <w:right w:val="single" w:sz="4" w:space="0" w:color="auto"/>
            </w:tcBorders>
            <w:vAlign w:val="center"/>
          </w:tcPr>
          <w:p w:rsidR="00B35700" w:rsidRPr="00B35700" w:rsidRDefault="00B35700" w:rsidP="00B35700">
            <w:pPr>
              <w:pStyle w:val="af9"/>
              <w:rPr>
                <w:rFonts w:ascii="Times New Roman" w:hAnsi="Times New Roman"/>
              </w:rPr>
            </w:pPr>
            <w:r w:rsidRPr="00B35700">
              <w:rPr>
                <w:rFonts w:ascii="Times New Roman" w:hAnsi="Times New Roman"/>
              </w:rPr>
              <w:t>Існує</w:t>
            </w:r>
          </w:p>
          <w:p w:rsidR="00B35700" w:rsidRPr="00B35700" w:rsidRDefault="00B35700" w:rsidP="00B35700">
            <w:pPr>
              <w:pStyle w:val="af9"/>
              <w:rPr>
                <w:rFonts w:ascii="Times New Roman" w:hAnsi="Times New Roman"/>
              </w:rPr>
            </w:pPr>
          </w:p>
          <w:p w:rsidR="00B35700" w:rsidRPr="00B35700" w:rsidRDefault="00B35700" w:rsidP="00B35700">
            <w:pPr>
              <w:pStyle w:val="af9"/>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B35700" w:rsidRPr="00B35700" w:rsidRDefault="00B35700" w:rsidP="00B35700">
            <w:pPr>
              <w:pStyle w:val="af9"/>
              <w:rPr>
                <w:rFonts w:ascii="Times New Roman" w:hAnsi="Times New Roman"/>
              </w:rPr>
            </w:pPr>
            <w:r w:rsidRPr="00B35700">
              <w:rPr>
                <w:rFonts w:ascii="Times New Roman" w:hAnsi="Times New Roman"/>
              </w:rPr>
              <w:t>Проек-</w:t>
            </w:r>
          </w:p>
          <w:p w:rsidR="00B35700" w:rsidRPr="00B35700" w:rsidRDefault="00B35700" w:rsidP="00B35700">
            <w:pPr>
              <w:pStyle w:val="af9"/>
              <w:rPr>
                <w:rFonts w:ascii="Times New Roman" w:hAnsi="Times New Roman"/>
              </w:rPr>
            </w:pPr>
            <w:r w:rsidRPr="00B35700">
              <w:rPr>
                <w:rFonts w:ascii="Times New Roman" w:hAnsi="Times New Roman"/>
              </w:rPr>
              <w:t>тується</w:t>
            </w:r>
          </w:p>
          <w:p w:rsidR="00B35700" w:rsidRPr="00B35700" w:rsidRDefault="00B35700" w:rsidP="00B35700">
            <w:pPr>
              <w:pStyle w:val="af9"/>
              <w:rPr>
                <w:rFonts w:ascii="Times New Roman" w:hAnsi="Times New Roman"/>
              </w:rPr>
            </w:pPr>
          </w:p>
          <w:p w:rsidR="00B35700" w:rsidRPr="00B35700" w:rsidRDefault="00B35700" w:rsidP="00B35700">
            <w:pPr>
              <w:pStyle w:val="af9"/>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B35700" w:rsidRPr="00B35700" w:rsidRDefault="00B35700" w:rsidP="00B35700">
            <w:pPr>
              <w:pStyle w:val="af9"/>
              <w:rPr>
                <w:rFonts w:ascii="Times New Roman" w:hAnsi="Times New Roman"/>
              </w:rPr>
            </w:pPr>
            <w:r w:rsidRPr="00B35700">
              <w:rPr>
                <w:rFonts w:ascii="Times New Roman" w:hAnsi="Times New Roman"/>
              </w:rPr>
              <w:t>Прийнято</w:t>
            </w:r>
          </w:p>
          <w:p w:rsidR="00B35700" w:rsidRPr="00B35700" w:rsidRDefault="00B35700" w:rsidP="00B35700">
            <w:pPr>
              <w:pStyle w:val="af9"/>
              <w:rPr>
                <w:rFonts w:ascii="Times New Roman" w:hAnsi="Times New Roman"/>
              </w:rPr>
            </w:pPr>
            <w:r w:rsidRPr="00B35700">
              <w:rPr>
                <w:rFonts w:ascii="Times New Roman" w:hAnsi="Times New Roman"/>
              </w:rPr>
              <w:t>2-ою л/в</w:t>
            </w:r>
          </w:p>
          <w:p w:rsidR="00B35700" w:rsidRPr="00B35700" w:rsidRDefault="00B35700" w:rsidP="00B35700">
            <w:pPr>
              <w:pStyle w:val="af9"/>
              <w:rPr>
                <w:rFonts w:ascii="Times New Roman" w:hAnsi="Times New Roman"/>
              </w:rPr>
            </w:pPr>
            <w:r w:rsidRPr="00B35700">
              <w:rPr>
                <w:rFonts w:ascii="Times New Roman" w:hAnsi="Times New Roman"/>
              </w:rPr>
              <w:t>нарадою</w:t>
            </w:r>
          </w:p>
        </w:tc>
        <w:tc>
          <w:tcPr>
            <w:tcW w:w="1440" w:type="dxa"/>
            <w:tcBorders>
              <w:top w:val="single" w:sz="4" w:space="0" w:color="auto"/>
              <w:left w:val="single" w:sz="4" w:space="0" w:color="auto"/>
              <w:bottom w:val="single" w:sz="4" w:space="0" w:color="auto"/>
              <w:right w:val="nil"/>
            </w:tcBorders>
            <w:vAlign w:val="center"/>
          </w:tcPr>
          <w:p w:rsidR="00B35700" w:rsidRPr="00B35700" w:rsidRDefault="00B35700" w:rsidP="00B35700">
            <w:pPr>
              <w:pStyle w:val="af9"/>
              <w:rPr>
                <w:rFonts w:ascii="Times New Roman" w:hAnsi="Times New Roman"/>
              </w:rPr>
            </w:pPr>
            <w:r w:rsidRPr="00B35700">
              <w:rPr>
                <w:rFonts w:ascii="Times New Roman" w:hAnsi="Times New Roman"/>
              </w:rPr>
              <w:t>Термін виконання</w:t>
            </w:r>
          </w:p>
        </w:tc>
      </w:tr>
      <w:tr w:rsidR="00B35700" w:rsidTr="00596488">
        <w:trPr>
          <w:cantSplit/>
        </w:trPr>
        <w:tc>
          <w:tcPr>
            <w:tcW w:w="9540" w:type="dxa"/>
            <w:gridSpan w:val="6"/>
            <w:tcBorders>
              <w:top w:val="nil"/>
              <w:left w:val="nil"/>
              <w:bottom w:val="nil"/>
              <w:right w:val="nil"/>
            </w:tcBorders>
          </w:tcPr>
          <w:p w:rsidR="00B35700" w:rsidRPr="00B35700" w:rsidRDefault="00B35700" w:rsidP="00B35700">
            <w:pPr>
              <w:pStyle w:val="af9"/>
              <w:jc w:val="center"/>
              <w:rPr>
                <w:rFonts w:ascii="Times New Roman" w:hAnsi="Times New Roman"/>
                <w:sz w:val="28"/>
                <w:szCs w:val="28"/>
              </w:rPr>
            </w:pPr>
            <w:r w:rsidRPr="00B35700">
              <w:rPr>
                <w:rFonts w:ascii="Times New Roman" w:hAnsi="Times New Roman"/>
                <w:sz w:val="28"/>
                <w:szCs w:val="28"/>
              </w:rPr>
              <w:t>1. Організаційні заходи щодо забезпечення пожежної безпеки</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1.1.Організація пунктів зосеред-</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rPr>
          <w:cantSplit/>
        </w:trPr>
        <w:tc>
          <w:tcPr>
            <w:tcW w:w="4860" w:type="dxa"/>
            <w:gridSpan w:val="2"/>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ження протипожежного інвентарю         шт.</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5</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6</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6</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Щорічно</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1.2. Утримання сил і засобів вияв-</w:t>
            </w:r>
          </w:p>
          <w:p w:rsidR="00B35700" w:rsidRPr="00B35700" w:rsidRDefault="00B35700" w:rsidP="00B35700">
            <w:pPr>
              <w:pStyle w:val="af9"/>
              <w:rPr>
                <w:rFonts w:ascii="Times New Roman" w:hAnsi="Times New Roman"/>
              </w:rPr>
            </w:pPr>
            <w:r w:rsidRPr="00B35700">
              <w:rPr>
                <w:rFonts w:ascii="Times New Roman" w:hAnsi="Times New Roman"/>
              </w:rPr>
              <w:t xml:space="preserve">       лення пожеж і пожежогасіння</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чол.</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3</w:t>
            </w:r>
          </w:p>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6</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6</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rPr>
          <w:cantSplit/>
        </w:trPr>
        <w:tc>
          <w:tcPr>
            <w:tcW w:w="9540" w:type="dxa"/>
            <w:gridSpan w:val="6"/>
            <w:tcBorders>
              <w:top w:val="nil"/>
              <w:left w:val="nil"/>
              <w:bottom w:val="nil"/>
              <w:right w:val="nil"/>
            </w:tcBorders>
          </w:tcPr>
          <w:p w:rsidR="00B35700" w:rsidRPr="00B35700" w:rsidRDefault="00B35700" w:rsidP="00B35700">
            <w:pPr>
              <w:pStyle w:val="af9"/>
              <w:jc w:val="center"/>
              <w:rPr>
                <w:rFonts w:ascii="Times New Roman" w:hAnsi="Times New Roman"/>
                <w:sz w:val="28"/>
                <w:szCs w:val="28"/>
              </w:rPr>
            </w:pPr>
            <w:r w:rsidRPr="00B35700">
              <w:rPr>
                <w:rFonts w:ascii="Times New Roman" w:hAnsi="Times New Roman"/>
                <w:sz w:val="28"/>
                <w:szCs w:val="28"/>
              </w:rPr>
              <w:t>2. Заходи з попередження виникнення пожеж (профілактичні)</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2.1. Встановлення попереджуваль-</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Рев.</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 xml:space="preserve">       них аншлагів</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шт.</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40</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200</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200</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період</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2.2. Встановлення протипожеж-</w:t>
            </w:r>
          </w:p>
          <w:p w:rsidR="00B35700" w:rsidRPr="00B35700" w:rsidRDefault="00B35700" w:rsidP="00B35700">
            <w:pPr>
              <w:pStyle w:val="af9"/>
              <w:rPr>
                <w:rFonts w:ascii="Times New Roman" w:hAnsi="Times New Roman"/>
              </w:rPr>
            </w:pPr>
            <w:r w:rsidRPr="00B35700">
              <w:rPr>
                <w:rFonts w:ascii="Times New Roman" w:hAnsi="Times New Roman"/>
              </w:rPr>
              <w:t xml:space="preserve">       них панно</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шт.</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4</w:t>
            </w:r>
          </w:p>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44</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44</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2.3. Встановлення веж та систем</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шт.</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3</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4</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4</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w:t>
            </w:r>
          </w:p>
        </w:tc>
      </w:tr>
      <w:tr w:rsidR="00B35700" w:rsidTr="00596488">
        <w:trPr>
          <w:cantSplit/>
        </w:trPr>
        <w:tc>
          <w:tcPr>
            <w:tcW w:w="4860" w:type="dxa"/>
            <w:gridSpan w:val="2"/>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відеонагляду за лісовими масивами</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2.4. Встановлення протипожеж-</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 xml:space="preserve">       них шлагбаумів</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шт.</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36</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36</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36</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Щорічно</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2.5. Протипожежне обладнання</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шт.</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w:t>
            </w:r>
          </w:p>
        </w:tc>
      </w:tr>
      <w:tr w:rsidR="00B35700" w:rsidTr="00596488">
        <w:trPr>
          <w:cantSplit/>
        </w:trPr>
        <w:tc>
          <w:tcPr>
            <w:tcW w:w="4860" w:type="dxa"/>
            <w:gridSpan w:val="2"/>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стоянок автомобільного транспорту</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2.6. Обладнання місць відпочинку</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 xml:space="preserve">       й паління</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шт.</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5</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10</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10</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2.7. Проведення роз’яснювальної</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та виховної роботи серед населен-</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Постійно</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ня з використанням преси, радіо,</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телебачення та інших засобів ма-</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сової інформації</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rPr>
          <w:cantSplit/>
        </w:trPr>
        <w:tc>
          <w:tcPr>
            <w:tcW w:w="9540" w:type="dxa"/>
            <w:gridSpan w:val="6"/>
            <w:tcBorders>
              <w:top w:val="nil"/>
              <w:left w:val="nil"/>
              <w:bottom w:val="nil"/>
              <w:right w:val="nil"/>
            </w:tcBorders>
          </w:tcPr>
          <w:p w:rsidR="00B35700" w:rsidRPr="00B35700" w:rsidRDefault="00B35700" w:rsidP="00B35700">
            <w:pPr>
              <w:pStyle w:val="af9"/>
              <w:jc w:val="center"/>
              <w:rPr>
                <w:rFonts w:ascii="Times New Roman" w:hAnsi="Times New Roman"/>
                <w:sz w:val="28"/>
                <w:szCs w:val="28"/>
              </w:rPr>
            </w:pPr>
            <w:r w:rsidRPr="00B35700">
              <w:rPr>
                <w:rFonts w:ascii="Times New Roman" w:hAnsi="Times New Roman"/>
                <w:sz w:val="28"/>
                <w:szCs w:val="28"/>
              </w:rPr>
              <w:t>3. Заходи з попередження розповсюдження лісових пожеж (обмежувальні)</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3.1. Створення мінералізованих</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Рев.</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 xml:space="preserve">       смуг</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км</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243</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150</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150</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період</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3.2. Догляд за мінералізованими</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 xml:space="preserve">       смугами</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км</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7399</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6500</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6500</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p>
        </w:tc>
      </w:tr>
      <w:tr w:rsidR="00B35700" w:rsidTr="00596488">
        <w:trPr>
          <w:cantSplit/>
        </w:trPr>
        <w:tc>
          <w:tcPr>
            <w:tcW w:w="9540" w:type="dxa"/>
            <w:gridSpan w:val="6"/>
            <w:tcBorders>
              <w:top w:val="nil"/>
              <w:left w:val="nil"/>
              <w:bottom w:val="nil"/>
              <w:right w:val="nil"/>
            </w:tcBorders>
          </w:tcPr>
          <w:p w:rsidR="00B35700" w:rsidRPr="00B35700" w:rsidRDefault="00B35700" w:rsidP="00B35700">
            <w:pPr>
              <w:pStyle w:val="af9"/>
              <w:jc w:val="center"/>
              <w:rPr>
                <w:rFonts w:ascii="Times New Roman" w:hAnsi="Times New Roman"/>
                <w:sz w:val="28"/>
                <w:szCs w:val="28"/>
              </w:rPr>
            </w:pPr>
            <w:r w:rsidRPr="00B35700">
              <w:rPr>
                <w:rFonts w:ascii="Times New Roman" w:hAnsi="Times New Roman"/>
                <w:sz w:val="28"/>
                <w:szCs w:val="28"/>
              </w:rPr>
              <w:t>4. Будівництво об’єктів протипожежного призначення</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4.1. Ремонт доріг протипожежно-</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Рев.</w:t>
            </w:r>
          </w:p>
        </w:tc>
      </w:tr>
      <w:tr w:rsidR="00B35700" w:rsidTr="00596488">
        <w:tc>
          <w:tcPr>
            <w:tcW w:w="37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 xml:space="preserve">       го призначення</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км</w:t>
            </w:r>
          </w:p>
        </w:tc>
        <w:tc>
          <w:tcPr>
            <w:tcW w:w="90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105</w:t>
            </w:r>
          </w:p>
        </w:tc>
        <w:tc>
          <w:tcPr>
            <w:tcW w:w="108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300</w:t>
            </w:r>
          </w:p>
        </w:tc>
        <w:tc>
          <w:tcPr>
            <w:tcW w:w="126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300</w:t>
            </w:r>
          </w:p>
        </w:tc>
        <w:tc>
          <w:tcPr>
            <w:tcW w:w="1440" w:type="dxa"/>
            <w:tcBorders>
              <w:top w:val="nil"/>
              <w:left w:val="nil"/>
              <w:bottom w:val="nil"/>
              <w:right w:val="nil"/>
            </w:tcBorders>
          </w:tcPr>
          <w:p w:rsidR="00B35700" w:rsidRPr="00B35700" w:rsidRDefault="00B35700" w:rsidP="00B35700">
            <w:pPr>
              <w:pStyle w:val="af9"/>
              <w:rPr>
                <w:rFonts w:ascii="Times New Roman" w:hAnsi="Times New Roman"/>
              </w:rPr>
            </w:pPr>
            <w:r w:rsidRPr="00B35700">
              <w:rPr>
                <w:rFonts w:ascii="Times New Roman" w:hAnsi="Times New Roman"/>
              </w:rPr>
              <w:t>період</w:t>
            </w:r>
          </w:p>
        </w:tc>
      </w:tr>
    </w:tbl>
    <w:p w:rsidR="00582478" w:rsidRPr="00622F00" w:rsidRDefault="00582478" w:rsidP="00C10967">
      <w:pPr>
        <w:jc w:val="both"/>
        <w:rPr>
          <w:rFonts w:ascii="Times New Roman" w:hAnsi="Times New Roman"/>
          <w:color w:val="FF0000"/>
          <w:sz w:val="24"/>
          <w:szCs w:val="24"/>
        </w:rPr>
      </w:pPr>
    </w:p>
    <w:p w:rsidR="00582478" w:rsidRPr="00785947" w:rsidRDefault="00582478" w:rsidP="00785947">
      <w:pPr>
        <w:spacing w:after="0" w:line="240" w:lineRule="auto"/>
        <w:ind w:firstLine="540"/>
        <w:jc w:val="both"/>
        <w:rPr>
          <w:rFonts w:ascii="Times New Roman" w:hAnsi="Times New Roman"/>
          <w:sz w:val="28"/>
          <w:szCs w:val="28"/>
        </w:rPr>
      </w:pPr>
      <w:r w:rsidRPr="00785947">
        <w:rPr>
          <w:rFonts w:ascii="Times New Roman" w:hAnsi="Times New Roman"/>
          <w:sz w:val="28"/>
          <w:szCs w:val="28"/>
        </w:rPr>
        <w:t xml:space="preserve">  В комплексі заходів, які були направлені на підвищення ефективності боротьби з пожежами, ведуче місце займала організація служби державної лісової охорони та її практична діяльність по контролю за дотриманням правил пожежної безпеки в лісі, недопущенню спалахів, оперативному прийняттю заходів по боротьбі з лісовими пожежами. Крім того, в пожежонебезпечний період проводилось патрулювання тимчасовими пожежними сторожами та рейдовою бригадою.</w:t>
      </w:r>
    </w:p>
    <w:p w:rsidR="00582478" w:rsidRPr="00785947" w:rsidRDefault="00582478" w:rsidP="00785947">
      <w:pPr>
        <w:spacing w:after="0" w:line="240" w:lineRule="auto"/>
        <w:ind w:firstLine="540"/>
        <w:jc w:val="both"/>
        <w:rPr>
          <w:rFonts w:ascii="Times New Roman" w:hAnsi="Times New Roman"/>
          <w:sz w:val="28"/>
          <w:szCs w:val="28"/>
        </w:rPr>
      </w:pPr>
      <w:r w:rsidRPr="00785947">
        <w:rPr>
          <w:rFonts w:ascii="Times New Roman" w:hAnsi="Times New Roman"/>
          <w:sz w:val="28"/>
          <w:szCs w:val="28"/>
        </w:rPr>
        <w:t xml:space="preserve">Територія лісгоспу за способами виявлення лісових пожеж і боротьби з ними відноситься до зони наземної охорони лісів силами державної лісової охорони, </w:t>
      </w:r>
      <w:r w:rsidR="00424103" w:rsidRPr="00785947">
        <w:rPr>
          <w:rFonts w:ascii="Times New Roman" w:hAnsi="Times New Roman"/>
          <w:sz w:val="28"/>
          <w:szCs w:val="28"/>
        </w:rPr>
        <w:t xml:space="preserve">та за допомогою телевізійної системи відео нагляду за лісовими масивами, яка </w:t>
      </w:r>
      <w:r w:rsidR="007F7E86">
        <w:rPr>
          <w:rFonts w:ascii="Times New Roman" w:hAnsi="Times New Roman"/>
          <w:sz w:val="28"/>
          <w:szCs w:val="28"/>
        </w:rPr>
        <w:t xml:space="preserve">складається з трьох </w:t>
      </w:r>
      <w:r w:rsidR="00424103" w:rsidRPr="00785947">
        <w:rPr>
          <w:rFonts w:ascii="Times New Roman" w:hAnsi="Times New Roman"/>
          <w:sz w:val="28"/>
          <w:szCs w:val="28"/>
        </w:rPr>
        <w:t>50 метров</w:t>
      </w:r>
      <w:r w:rsidR="007F7E86">
        <w:rPr>
          <w:rFonts w:ascii="Times New Roman" w:hAnsi="Times New Roman"/>
          <w:sz w:val="28"/>
          <w:szCs w:val="28"/>
        </w:rPr>
        <w:t>их</w:t>
      </w:r>
      <w:r w:rsidR="00424103" w:rsidRPr="00785947">
        <w:rPr>
          <w:rFonts w:ascii="Times New Roman" w:hAnsi="Times New Roman"/>
          <w:sz w:val="28"/>
          <w:szCs w:val="28"/>
        </w:rPr>
        <w:t xml:space="preserve"> пожежн</w:t>
      </w:r>
      <w:r w:rsidR="007F7E86">
        <w:rPr>
          <w:rFonts w:ascii="Times New Roman" w:hAnsi="Times New Roman"/>
          <w:sz w:val="28"/>
          <w:szCs w:val="28"/>
        </w:rPr>
        <w:t>их</w:t>
      </w:r>
      <w:r w:rsidR="00424103" w:rsidRPr="00785947">
        <w:rPr>
          <w:rFonts w:ascii="Times New Roman" w:hAnsi="Times New Roman"/>
          <w:sz w:val="28"/>
          <w:szCs w:val="28"/>
        </w:rPr>
        <w:t xml:space="preserve"> в</w:t>
      </w:r>
      <w:r w:rsidR="007F7E86">
        <w:rPr>
          <w:rFonts w:ascii="Times New Roman" w:hAnsi="Times New Roman"/>
          <w:sz w:val="28"/>
          <w:szCs w:val="28"/>
        </w:rPr>
        <w:t>еж</w:t>
      </w:r>
      <w:r w:rsidR="00424103" w:rsidRPr="00785947">
        <w:rPr>
          <w:rFonts w:ascii="Times New Roman" w:hAnsi="Times New Roman"/>
          <w:sz w:val="28"/>
          <w:szCs w:val="28"/>
        </w:rPr>
        <w:t xml:space="preserve">. </w:t>
      </w:r>
      <w:r w:rsidRPr="00785947">
        <w:rPr>
          <w:rFonts w:ascii="Times New Roman" w:hAnsi="Times New Roman"/>
          <w:sz w:val="28"/>
          <w:szCs w:val="28"/>
        </w:rPr>
        <w:t>Існуюча організація території за способами виявлення лісових пожеж і боротьби з ними відповідає ступеню пожежної небезпеки підприємства.</w:t>
      </w:r>
    </w:p>
    <w:p w:rsidR="00582478" w:rsidRPr="00785947" w:rsidRDefault="00582478" w:rsidP="00785947">
      <w:pPr>
        <w:spacing w:after="0" w:line="240" w:lineRule="auto"/>
        <w:ind w:firstLine="540"/>
        <w:jc w:val="both"/>
        <w:rPr>
          <w:rFonts w:ascii="Times New Roman" w:hAnsi="Times New Roman"/>
          <w:sz w:val="28"/>
          <w:szCs w:val="28"/>
        </w:rPr>
      </w:pPr>
      <w:r w:rsidRPr="00785947">
        <w:rPr>
          <w:rFonts w:ascii="Times New Roman" w:hAnsi="Times New Roman"/>
          <w:sz w:val="28"/>
          <w:szCs w:val="28"/>
        </w:rPr>
        <w:t>Чисельність лісової охорони слід рахувати достатньою для виконання протипожежних заходів. Існуюча організація території лісгоспу за способами виявлення лісових пожеж і боротьби з ними задовільна.</w:t>
      </w:r>
    </w:p>
    <w:p w:rsidR="00582478" w:rsidRPr="00785947" w:rsidRDefault="00582478" w:rsidP="00785947">
      <w:pPr>
        <w:spacing w:after="0" w:line="240" w:lineRule="auto"/>
        <w:ind w:firstLine="540"/>
        <w:jc w:val="both"/>
        <w:rPr>
          <w:rFonts w:ascii="Times New Roman" w:hAnsi="Times New Roman"/>
          <w:sz w:val="28"/>
          <w:szCs w:val="28"/>
        </w:rPr>
      </w:pPr>
      <w:r w:rsidRPr="00785947">
        <w:rPr>
          <w:rFonts w:ascii="Times New Roman" w:hAnsi="Times New Roman"/>
          <w:sz w:val="28"/>
          <w:szCs w:val="28"/>
        </w:rPr>
        <w:t xml:space="preserve">На території лісгоспу діє </w:t>
      </w:r>
      <w:r w:rsidR="00B35700">
        <w:rPr>
          <w:rFonts w:ascii="Times New Roman" w:hAnsi="Times New Roman"/>
          <w:sz w:val="28"/>
          <w:szCs w:val="28"/>
        </w:rPr>
        <w:t>2 учнівське лісництва</w:t>
      </w:r>
      <w:r w:rsidRPr="00785947">
        <w:rPr>
          <w:rFonts w:ascii="Times New Roman" w:hAnsi="Times New Roman"/>
          <w:sz w:val="28"/>
          <w:szCs w:val="28"/>
        </w:rPr>
        <w:t xml:space="preserve">, в </w:t>
      </w:r>
      <w:r w:rsidR="00424103" w:rsidRPr="00785947">
        <w:rPr>
          <w:rFonts w:ascii="Times New Roman" w:hAnsi="Times New Roman"/>
          <w:sz w:val="28"/>
          <w:szCs w:val="28"/>
        </w:rPr>
        <w:t xml:space="preserve">діяльності якої беруть участь </w:t>
      </w:r>
      <w:r w:rsidR="0062610E">
        <w:rPr>
          <w:rFonts w:ascii="Times New Roman" w:hAnsi="Times New Roman"/>
          <w:sz w:val="28"/>
          <w:szCs w:val="28"/>
        </w:rPr>
        <w:t>48</w:t>
      </w:r>
      <w:r w:rsidRPr="00785947">
        <w:rPr>
          <w:rFonts w:ascii="Times New Roman" w:hAnsi="Times New Roman"/>
          <w:sz w:val="28"/>
          <w:szCs w:val="28"/>
        </w:rPr>
        <w:t xml:space="preserve"> учнів. Учнівське лісництво забезпечує потребу школярів та учнівської молоді в здобутті знань і навичок у галузі лісівництва, сприяють вихованню свідомого ставлення до праці, до охорони природи, використанню та відтворенню лісових ресурсів та вибору майбутньої професії. В своїй діяльності учнівське лісництво повинно керуватися основними положеннями Закону України „Про освіту”, Лісового кодексу України та Положенням про учнівське лісництво загальноосвітніх шкіл та позашкільних навчально-виховних закладів, затверджених наказом Міністерства освіти України від 01.11.1995 р. № 307.</w:t>
      </w:r>
    </w:p>
    <w:p w:rsidR="00582478" w:rsidRPr="00785947" w:rsidRDefault="00424103" w:rsidP="00785947">
      <w:pPr>
        <w:spacing w:after="0" w:line="240" w:lineRule="auto"/>
        <w:ind w:firstLine="540"/>
        <w:jc w:val="both"/>
        <w:rPr>
          <w:rFonts w:ascii="Times New Roman" w:hAnsi="Times New Roman"/>
          <w:sz w:val="28"/>
          <w:szCs w:val="28"/>
        </w:rPr>
      </w:pPr>
      <w:r w:rsidRPr="00785947">
        <w:rPr>
          <w:rFonts w:ascii="Times New Roman" w:hAnsi="Times New Roman"/>
          <w:sz w:val="28"/>
          <w:szCs w:val="28"/>
        </w:rPr>
        <w:t>Члени учнівських лісництв в 201</w:t>
      </w:r>
      <w:r w:rsidR="00B35700">
        <w:rPr>
          <w:rFonts w:ascii="Times New Roman" w:hAnsi="Times New Roman"/>
          <w:sz w:val="28"/>
          <w:szCs w:val="28"/>
        </w:rPr>
        <w:t>9</w:t>
      </w:r>
      <w:r w:rsidR="00582478" w:rsidRPr="00785947">
        <w:rPr>
          <w:rFonts w:ascii="Times New Roman" w:hAnsi="Times New Roman"/>
          <w:sz w:val="28"/>
          <w:szCs w:val="28"/>
        </w:rPr>
        <w:t xml:space="preserve"> році приймали участь у виконанні таких робіт: </w:t>
      </w:r>
    </w:p>
    <w:p w:rsidR="00582478" w:rsidRDefault="00582478" w:rsidP="00785947">
      <w:pPr>
        <w:spacing w:after="0" w:line="240" w:lineRule="auto"/>
        <w:jc w:val="both"/>
        <w:rPr>
          <w:rFonts w:ascii="Times New Roman" w:hAnsi="Times New Roman"/>
          <w:sz w:val="28"/>
          <w:szCs w:val="28"/>
        </w:rPr>
      </w:pPr>
      <w:r w:rsidRPr="00785947">
        <w:rPr>
          <w:rFonts w:ascii="Times New Roman" w:hAnsi="Times New Roman"/>
          <w:sz w:val="28"/>
          <w:szCs w:val="28"/>
        </w:rPr>
        <w:t>садіння лісу, догляд за лісовими культурами, вирощування садивного мат</w:t>
      </w:r>
      <w:r w:rsidR="00424103" w:rsidRPr="00785947">
        <w:rPr>
          <w:rFonts w:ascii="Times New Roman" w:hAnsi="Times New Roman"/>
          <w:sz w:val="28"/>
          <w:szCs w:val="28"/>
        </w:rPr>
        <w:t>еріалу, догляд за шкілками</w:t>
      </w:r>
      <w:r w:rsidRPr="00785947">
        <w:rPr>
          <w:rFonts w:ascii="Times New Roman" w:hAnsi="Times New Roman"/>
          <w:sz w:val="28"/>
          <w:szCs w:val="28"/>
        </w:rPr>
        <w:t xml:space="preserve">, заготівлі лісового насіння, виготовляли у шкільній майстерні шпаківні, синичники, проводили підгодівлю птахів та звірів. </w:t>
      </w:r>
      <w:r w:rsidR="0062610E">
        <w:rPr>
          <w:rFonts w:ascii="Times New Roman" w:hAnsi="Times New Roman"/>
          <w:sz w:val="28"/>
          <w:szCs w:val="28"/>
        </w:rPr>
        <w:t xml:space="preserve"> </w:t>
      </w:r>
    </w:p>
    <w:p w:rsidR="0062610E" w:rsidRPr="00785947" w:rsidRDefault="0062610E" w:rsidP="00785947">
      <w:pPr>
        <w:spacing w:after="0" w:line="240" w:lineRule="auto"/>
        <w:jc w:val="both"/>
        <w:rPr>
          <w:rFonts w:ascii="Times New Roman" w:hAnsi="Times New Roman"/>
          <w:b/>
          <w:sz w:val="28"/>
          <w:szCs w:val="28"/>
        </w:rPr>
      </w:pPr>
      <w:r>
        <w:rPr>
          <w:rFonts w:ascii="Times New Roman" w:hAnsi="Times New Roman"/>
          <w:sz w:val="28"/>
          <w:szCs w:val="28"/>
        </w:rPr>
        <w:t xml:space="preserve">    </w:t>
      </w:r>
    </w:p>
    <w:p w:rsidR="00582478" w:rsidRDefault="00785947" w:rsidP="00785947">
      <w:pPr>
        <w:spacing w:after="0"/>
        <w:rPr>
          <w:rFonts w:ascii="Times New Roman" w:hAnsi="Times New Roman"/>
          <w:b/>
          <w:sz w:val="28"/>
          <w:szCs w:val="28"/>
        </w:rPr>
      </w:pPr>
      <w:r>
        <w:rPr>
          <w:rFonts w:ascii="Times New Roman" w:hAnsi="Times New Roman"/>
          <w:b/>
          <w:sz w:val="28"/>
          <w:szCs w:val="28"/>
        </w:rPr>
        <w:t xml:space="preserve"> </w:t>
      </w:r>
    </w:p>
    <w:p w:rsidR="00785947" w:rsidRDefault="00785947" w:rsidP="00785947">
      <w:pPr>
        <w:spacing w:after="0"/>
        <w:rPr>
          <w:rFonts w:ascii="Times New Roman" w:hAnsi="Times New Roman"/>
          <w:b/>
          <w:sz w:val="28"/>
          <w:szCs w:val="28"/>
        </w:rPr>
      </w:pPr>
      <w:bookmarkStart w:id="0" w:name="_GoBack"/>
      <w:bookmarkEnd w:id="0"/>
    </w:p>
    <w:sectPr w:rsidR="00785947" w:rsidSect="0039662B">
      <w:headerReference w:type="even" r:id="rId8"/>
      <w:pgSz w:w="11906" w:h="16838"/>
      <w:pgMar w:top="540" w:right="737"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A8" w:rsidRDefault="003A75A8" w:rsidP="00381562">
      <w:pPr>
        <w:spacing w:after="0" w:line="240" w:lineRule="auto"/>
      </w:pPr>
      <w:r>
        <w:separator/>
      </w:r>
    </w:p>
  </w:endnote>
  <w:endnote w:type="continuationSeparator" w:id="0">
    <w:p w:rsidR="003A75A8" w:rsidRDefault="003A75A8" w:rsidP="0038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A8" w:rsidRDefault="003A75A8" w:rsidP="00381562">
      <w:pPr>
        <w:spacing w:after="0" w:line="240" w:lineRule="auto"/>
      </w:pPr>
      <w:r>
        <w:separator/>
      </w:r>
    </w:p>
  </w:footnote>
  <w:footnote w:type="continuationSeparator" w:id="0">
    <w:p w:rsidR="003A75A8" w:rsidRDefault="003A75A8" w:rsidP="0038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88" w:rsidRDefault="00596488" w:rsidP="003966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96488" w:rsidRDefault="0059648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956"/>
    <w:multiLevelType w:val="hybridMultilevel"/>
    <w:tmpl w:val="63F2BDF8"/>
    <w:lvl w:ilvl="0" w:tplc="2D4651D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7A8450B"/>
    <w:multiLevelType w:val="hybridMultilevel"/>
    <w:tmpl w:val="93BE809C"/>
    <w:lvl w:ilvl="0" w:tplc="7750B66A">
      <w:start w:val="1"/>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2DF437AA"/>
    <w:multiLevelType w:val="hybridMultilevel"/>
    <w:tmpl w:val="C3E84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8AF7D2C"/>
    <w:multiLevelType w:val="hybridMultilevel"/>
    <w:tmpl w:val="DA58FB3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411933"/>
    <w:multiLevelType w:val="hybridMultilevel"/>
    <w:tmpl w:val="C7C0B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D14"/>
    <w:rsid w:val="00004320"/>
    <w:rsid w:val="00020715"/>
    <w:rsid w:val="000468A6"/>
    <w:rsid w:val="0005758A"/>
    <w:rsid w:val="0006019A"/>
    <w:rsid w:val="00062296"/>
    <w:rsid w:val="00065CC4"/>
    <w:rsid w:val="00073E1F"/>
    <w:rsid w:val="000800A2"/>
    <w:rsid w:val="00083D50"/>
    <w:rsid w:val="000C5896"/>
    <w:rsid w:val="000E454E"/>
    <w:rsid w:val="000F63D4"/>
    <w:rsid w:val="00110D4B"/>
    <w:rsid w:val="001275A2"/>
    <w:rsid w:val="00137281"/>
    <w:rsid w:val="0016231F"/>
    <w:rsid w:val="001752F3"/>
    <w:rsid w:val="00177290"/>
    <w:rsid w:val="00184CF3"/>
    <w:rsid w:val="001923B7"/>
    <w:rsid w:val="00195B71"/>
    <w:rsid w:val="00197ECD"/>
    <w:rsid w:val="001A4253"/>
    <w:rsid w:val="001C17B3"/>
    <w:rsid w:val="001C4384"/>
    <w:rsid w:val="001D59AB"/>
    <w:rsid w:val="001D7839"/>
    <w:rsid w:val="001F2C56"/>
    <w:rsid w:val="001F3865"/>
    <w:rsid w:val="001F787A"/>
    <w:rsid w:val="00211869"/>
    <w:rsid w:val="00213ED8"/>
    <w:rsid w:val="0021719F"/>
    <w:rsid w:val="00233196"/>
    <w:rsid w:val="002430F0"/>
    <w:rsid w:val="002450F1"/>
    <w:rsid w:val="00260644"/>
    <w:rsid w:val="00260C57"/>
    <w:rsid w:val="00273BF8"/>
    <w:rsid w:val="0027681A"/>
    <w:rsid w:val="00281864"/>
    <w:rsid w:val="002A077C"/>
    <w:rsid w:val="002A1498"/>
    <w:rsid w:val="002B014A"/>
    <w:rsid w:val="002B47D2"/>
    <w:rsid w:val="002B5F0C"/>
    <w:rsid w:val="002C249D"/>
    <w:rsid w:val="002C5ACB"/>
    <w:rsid w:val="002E1CBB"/>
    <w:rsid w:val="002E20E6"/>
    <w:rsid w:val="002F13D6"/>
    <w:rsid w:val="0031145D"/>
    <w:rsid w:val="00325FF5"/>
    <w:rsid w:val="00340F0C"/>
    <w:rsid w:val="00347DBE"/>
    <w:rsid w:val="0036756D"/>
    <w:rsid w:val="00381562"/>
    <w:rsid w:val="00385AE0"/>
    <w:rsid w:val="0039662B"/>
    <w:rsid w:val="003A75A8"/>
    <w:rsid w:val="003B22C2"/>
    <w:rsid w:val="003B2D79"/>
    <w:rsid w:val="003B5B23"/>
    <w:rsid w:val="003D18C6"/>
    <w:rsid w:val="003D61BA"/>
    <w:rsid w:val="003D68B8"/>
    <w:rsid w:val="003E11B7"/>
    <w:rsid w:val="003F22B0"/>
    <w:rsid w:val="00401281"/>
    <w:rsid w:val="0041015A"/>
    <w:rsid w:val="004141A9"/>
    <w:rsid w:val="00424103"/>
    <w:rsid w:val="0042525B"/>
    <w:rsid w:val="0043682C"/>
    <w:rsid w:val="0043737C"/>
    <w:rsid w:val="00443DD8"/>
    <w:rsid w:val="0046051C"/>
    <w:rsid w:val="004708ED"/>
    <w:rsid w:val="004B28C8"/>
    <w:rsid w:val="004D56D0"/>
    <w:rsid w:val="004E1321"/>
    <w:rsid w:val="004F2606"/>
    <w:rsid w:val="004F6A28"/>
    <w:rsid w:val="0050569B"/>
    <w:rsid w:val="0053380B"/>
    <w:rsid w:val="00577110"/>
    <w:rsid w:val="0058081B"/>
    <w:rsid w:val="00582478"/>
    <w:rsid w:val="00583BFD"/>
    <w:rsid w:val="00594731"/>
    <w:rsid w:val="00596488"/>
    <w:rsid w:val="005B7352"/>
    <w:rsid w:val="005C6409"/>
    <w:rsid w:val="005D107B"/>
    <w:rsid w:val="005D2899"/>
    <w:rsid w:val="005D7516"/>
    <w:rsid w:val="006075BA"/>
    <w:rsid w:val="00622F00"/>
    <w:rsid w:val="00625D9D"/>
    <w:rsid w:val="0062610E"/>
    <w:rsid w:val="00645978"/>
    <w:rsid w:val="00653940"/>
    <w:rsid w:val="006712F0"/>
    <w:rsid w:val="0068185C"/>
    <w:rsid w:val="00693D33"/>
    <w:rsid w:val="006A64C6"/>
    <w:rsid w:val="006B0DD2"/>
    <w:rsid w:val="006C4E50"/>
    <w:rsid w:val="006E4306"/>
    <w:rsid w:val="006F059A"/>
    <w:rsid w:val="0071473D"/>
    <w:rsid w:val="0075132B"/>
    <w:rsid w:val="00753576"/>
    <w:rsid w:val="00757BF4"/>
    <w:rsid w:val="0076154C"/>
    <w:rsid w:val="007658F9"/>
    <w:rsid w:val="00765E7A"/>
    <w:rsid w:val="007722E4"/>
    <w:rsid w:val="00785947"/>
    <w:rsid w:val="00791335"/>
    <w:rsid w:val="007A024B"/>
    <w:rsid w:val="007F7E86"/>
    <w:rsid w:val="0080035D"/>
    <w:rsid w:val="0081208A"/>
    <w:rsid w:val="00813E01"/>
    <w:rsid w:val="00831CAF"/>
    <w:rsid w:val="00835F0D"/>
    <w:rsid w:val="00844AF9"/>
    <w:rsid w:val="00851B47"/>
    <w:rsid w:val="00867275"/>
    <w:rsid w:val="00875AD4"/>
    <w:rsid w:val="008B2F2A"/>
    <w:rsid w:val="008C0D9E"/>
    <w:rsid w:val="008C76B9"/>
    <w:rsid w:val="008D1623"/>
    <w:rsid w:val="008D7855"/>
    <w:rsid w:val="008E1C51"/>
    <w:rsid w:val="00904E07"/>
    <w:rsid w:val="0090612D"/>
    <w:rsid w:val="00906204"/>
    <w:rsid w:val="00920612"/>
    <w:rsid w:val="00927A11"/>
    <w:rsid w:val="00933DE4"/>
    <w:rsid w:val="0094218A"/>
    <w:rsid w:val="00945F8C"/>
    <w:rsid w:val="00954708"/>
    <w:rsid w:val="009613B9"/>
    <w:rsid w:val="0096237B"/>
    <w:rsid w:val="00975CE5"/>
    <w:rsid w:val="0098793E"/>
    <w:rsid w:val="00992858"/>
    <w:rsid w:val="009A391D"/>
    <w:rsid w:val="009C5754"/>
    <w:rsid w:val="009D2CE8"/>
    <w:rsid w:val="009D3932"/>
    <w:rsid w:val="009D41EA"/>
    <w:rsid w:val="009F54C6"/>
    <w:rsid w:val="009F573D"/>
    <w:rsid w:val="00A06E56"/>
    <w:rsid w:val="00A168D5"/>
    <w:rsid w:val="00A2252D"/>
    <w:rsid w:val="00A24B03"/>
    <w:rsid w:val="00A378F3"/>
    <w:rsid w:val="00A42E07"/>
    <w:rsid w:val="00A524E1"/>
    <w:rsid w:val="00A944BA"/>
    <w:rsid w:val="00AA3E80"/>
    <w:rsid w:val="00AA640D"/>
    <w:rsid w:val="00AB1D45"/>
    <w:rsid w:val="00AD0CE6"/>
    <w:rsid w:val="00AD2052"/>
    <w:rsid w:val="00AD20E3"/>
    <w:rsid w:val="00AD4ADB"/>
    <w:rsid w:val="00AE7BAD"/>
    <w:rsid w:val="00AF7396"/>
    <w:rsid w:val="00B35700"/>
    <w:rsid w:val="00B5104A"/>
    <w:rsid w:val="00B5276B"/>
    <w:rsid w:val="00B81FBA"/>
    <w:rsid w:val="00B82240"/>
    <w:rsid w:val="00B96E90"/>
    <w:rsid w:val="00BB0424"/>
    <w:rsid w:val="00BB6289"/>
    <w:rsid w:val="00BD5555"/>
    <w:rsid w:val="00BD632D"/>
    <w:rsid w:val="00BE0940"/>
    <w:rsid w:val="00BE214A"/>
    <w:rsid w:val="00C029A0"/>
    <w:rsid w:val="00C03D0F"/>
    <w:rsid w:val="00C10967"/>
    <w:rsid w:val="00C20536"/>
    <w:rsid w:val="00C56540"/>
    <w:rsid w:val="00C848E1"/>
    <w:rsid w:val="00C90380"/>
    <w:rsid w:val="00CA4D6B"/>
    <w:rsid w:val="00CB5436"/>
    <w:rsid w:val="00CB6DBA"/>
    <w:rsid w:val="00CD7D6D"/>
    <w:rsid w:val="00CE1C91"/>
    <w:rsid w:val="00CE3BD5"/>
    <w:rsid w:val="00CF10C1"/>
    <w:rsid w:val="00CF1A10"/>
    <w:rsid w:val="00D2203C"/>
    <w:rsid w:val="00D23034"/>
    <w:rsid w:val="00D24E84"/>
    <w:rsid w:val="00D26E35"/>
    <w:rsid w:val="00D464FC"/>
    <w:rsid w:val="00D52CEC"/>
    <w:rsid w:val="00D620A0"/>
    <w:rsid w:val="00D704FF"/>
    <w:rsid w:val="00D832DF"/>
    <w:rsid w:val="00D83361"/>
    <w:rsid w:val="00D939B7"/>
    <w:rsid w:val="00D94495"/>
    <w:rsid w:val="00DA6D14"/>
    <w:rsid w:val="00DC44AD"/>
    <w:rsid w:val="00DF3368"/>
    <w:rsid w:val="00E2250A"/>
    <w:rsid w:val="00E30F57"/>
    <w:rsid w:val="00E44BF8"/>
    <w:rsid w:val="00E67574"/>
    <w:rsid w:val="00E7174D"/>
    <w:rsid w:val="00E73422"/>
    <w:rsid w:val="00E759E1"/>
    <w:rsid w:val="00E950B8"/>
    <w:rsid w:val="00E96E75"/>
    <w:rsid w:val="00EB26EF"/>
    <w:rsid w:val="00F14893"/>
    <w:rsid w:val="00F37519"/>
    <w:rsid w:val="00F41E3D"/>
    <w:rsid w:val="00F4326B"/>
    <w:rsid w:val="00F50947"/>
    <w:rsid w:val="00F576B4"/>
    <w:rsid w:val="00F6562C"/>
    <w:rsid w:val="00F66391"/>
    <w:rsid w:val="00F86744"/>
    <w:rsid w:val="00F93184"/>
    <w:rsid w:val="00F96020"/>
    <w:rsid w:val="00FB590E"/>
    <w:rsid w:val="00FC2095"/>
    <w:rsid w:val="00FC3777"/>
    <w:rsid w:val="00FD05D2"/>
    <w:rsid w:val="00FE4DA7"/>
    <w:rsid w:val="00FF4EE9"/>
    <w:rsid w:val="00FF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E89F53"/>
  <w15:docId w15:val="{4CD7D958-59FC-47C4-96DD-981C44EE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562"/>
    <w:pPr>
      <w:spacing w:after="200" w:line="276" w:lineRule="auto"/>
    </w:pPr>
    <w:rPr>
      <w:sz w:val="22"/>
      <w:szCs w:val="22"/>
      <w:lang w:val="uk-UA" w:eastAsia="uk-UA"/>
    </w:rPr>
  </w:style>
  <w:style w:type="paragraph" w:styleId="1">
    <w:name w:val="heading 1"/>
    <w:basedOn w:val="a"/>
    <w:next w:val="a"/>
    <w:link w:val="10"/>
    <w:uiPriority w:val="99"/>
    <w:qFormat/>
    <w:rsid w:val="00DA6D14"/>
    <w:pPr>
      <w:keepNext/>
      <w:spacing w:after="0" w:line="240" w:lineRule="auto"/>
      <w:outlineLvl w:val="0"/>
    </w:pPr>
    <w:rPr>
      <w:rFonts w:ascii="Times New Roman" w:hAnsi="Times New Roman"/>
      <w:sz w:val="24"/>
      <w:szCs w:val="24"/>
      <w:lang w:val="ru-RU" w:eastAsia="ru-RU"/>
    </w:rPr>
  </w:style>
  <w:style w:type="paragraph" w:styleId="3">
    <w:name w:val="heading 3"/>
    <w:basedOn w:val="a"/>
    <w:next w:val="a"/>
    <w:link w:val="30"/>
    <w:semiHidden/>
    <w:unhideWhenUsed/>
    <w:qFormat/>
    <w:rsid w:val="000468A6"/>
    <w:pPr>
      <w:keepNext/>
      <w:spacing w:before="240" w:after="60"/>
      <w:outlineLvl w:val="2"/>
    </w:pPr>
    <w:rPr>
      <w:rFonts w:ascii="Cambria" w:hAnsi="Cambria"/>
      <w:b/>
      <w:bCs/>
      <w:sz w:val="26"/>
      <w:szCs w:val="26"/>
    </w:rPr>
  </w:style>
  <w:style w:type="paragraph" w:styleId="9">
    <w:name w:val="heading 9"/>
    <w:basedOn w:val="a"/>
    <w:next w:val="a"/>
    <w:link w:val="90"/>
    <w:semiHidden/>
    <w:unhideWhenUsed/>
    <w:qFormat/>
    <w:rsid w:val="000468A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6D14"/>
    <w:rPr>
      <w:rFonts w:ascii="Times New Roman" w:hAnsi="Times New Roman" w:cs="Times New Roman"/>
      <w:sz w:val="24"/>
      <w:lang w:eastAsia="ru-RU"/>
    </w:rPr>
  </w:style>
  <w:style w:type="paragraph" w:styleId="a3">
    <w:name w:val="Balloon Text"/>
    <w:basedOn w:val="a"/>
    <w:link w:val="a4"/>
    <w:uiPriority w:val="99"/>
    <w:semiHidden/>
    <w:locked/>
    <w:rsid w:val="00D9449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94495"/>
    <w:rPr>
      <w:rFonts w:ascii="Tahoma" w:hAnsi="Tahoma" w:cs="Tahoma"/>
      <w:sz w:val="16"/>
      <w:szCs w:val="16"/>
      <w:lang w:val="uk-UA" w:eastAsia="uk-UA"/>
    </w:rPr>
  </w:style>
  <w:style w:type="character" w:styleId="a5">
    <w:name w:val="Hyperlink"/>
    <w:uiPriority w:val="99"/>
    <w:rsid w:val="00DA6D14"/>
    <w:rPr>
      <w:rFonts w:cs="Times New Roman"/>
      <w:color w:val="0000FF"/>
      <w:u w:val="single"/>
    </w:rPr>
  </w:style>
  <w:style w:type="character" w:styleId="a6">
    <w:name w:val="FollowedHyperlink"/>
    <w:uiPriority w:val="99"/>
    <w:rsid w:val="00DA6D14"/>
    <w:rPr>
      <w:rFonts w:cs="Times New Roman"/>
      <w:color w:val="800080"/>
      <w:u w:val="single"/>
    </w:rPr>
  </w:style>
  <w:style w:type="paragraph" w:styleId="a7">
    <w:name w:val="Title"/>
    <w:basedOn w:val="a"/>
    <w:link w:val="a8"/>
    <w:uiPriority w:val="99"/>
    <w:qFormat/>
    <w:rsid w:val="00DA6D14"/>
    <w:pPr>
      <w:spacing w:after="0" w:line="240" w:lineRule="auto"/>
      <w:jc w:val="center"/>
    </w:pPr>
    <w:rPr>
      <w:rFonts w:ascii="Times New Roman" w:hAnsi="Times New Roman"/>
      <w:b/>
      <w:bCs/>
      <w:sz w:val="32"/>
      <w:szCs w:val="32"/>
      <w:lang w:val="ru-RU" w:eastAsia="ru-RU"/>
    </w:rPr>
  </w:style>
  <w:style w:type="character" w:customStyle="1" w:styleId="a8">
    <w:name w:val="Заголовок Знак"/>
    <w:link w:val="a7"/>
    <w:uiPriority w:val="99"/>
    <w:locked/>
    <w:rsid w:val="00DA6D14"/>
    <w:rPr>
      <w:rFonts w:ascii="Times New Roman" w:hAnsi="Times New Roman" w:cs="Times New Roman"/>
      <w:b/>
      <w:sz w:val="32"/>
      <w:lang w:eastAsia="ru-RU"/>
    </w:rPr>
  </w:style>
  <w:style w:type="paragraph" w:styleId="a9">
    <w:name w:val="Body Text"/>
    <w:basedOn w:val="a"/>
    <w:link w:val="aa"/>
    <w:uiPriority w:val="99"/>
    <w:rsid w:val="00DA6D14"/>
    <w:pPr>
      <w:spacing w:after="120" w:line="240" w:lineRule="auto"/>
    </w:pPr>
    <w:rPr>
      <w:rFonts w:ascii="Times New Roman" w:hAnsi="Times New Roman"/>
      <w:sz w:val="24"/>
      <w:szCs w:val="24"/>
      <w:lang w:val="ru-RU" w:eastAsia="ru-RU"/>
    </w:rPr>
  </w:style>
  <w:style w:type="character" w:customStyle="1" w:styleId="aa">
    <w:name w:val="Основной текст Знак"/>
    <w:link w:val="a9"/>
    <w:uiPriority w:val="99"/>
    <w:locked/>
    <w:rsid w:val="00DA6D14"/>
    <w:rPr>
      <w:rFonts w:ascii="Times New Roman" w:hAnsi="Times New Roman" w:cs="Times New Roman"/>
      <w:sz w:val="24"/>
      <w:lang w:val="ru-RU" w:eastAsia="ru-RU"/>
    </w:rPr>
  </w:style>
  <w:style w:type="paragraph" w:styleId="ab">
    <w:name w:val="Subtitle"/>
    <w:basedOn w:val="a"/>
    <w:link w:val="ac"/>
    <w:uiPriority w:val="99"/>
    <w:qFormat/>
    <w:rsid w:val="00DA6D14"/>
    <w:pPr>
      <w:spacing w:after="0" w:line="240" w:lineRule="auto"/>
      <w:jc w:val="center"/>
    </w:pPr>
    <w:rPr>
      <w:rFonts w:ascii="Times New Roman" w:hAnsi="Times New Roman"/>
      <w:b/>
      <w:bCs/>
      <w:sz w:val="32"/>
      <w:szCs w:val="32"/>
      <w:lang w:val="ru-RU" w:eastAsia="ru-RU"/>
    </w:rPr>
  </w:style>
  <w:style w:type="character" w:customStyle="1" w:styleId="ac">
    <w:name w:val="Подзаголовок Знак"/>
    <w:link w:val="ab"/>
    <w:uiPriority w:val="99"/>
    <w:locked/>
    <w:rsid w:val="00DA6D14"/>
    <w:rPr>
      <w:rFonts w:ascii="Times New Roman" w:hAnsi="Times New Roman" w:cs="Times New Roman"/>
      <w:b/>
      <w:sz w:val="32"/>
      <w:lang w:eastAsia="ru-RU"/>
    </w:rPr>
  </w:style>
  <w:style w:type="paragraph" w:styleId="2">
    <w:name w:val="Body Text 2"/>
    <w:basedOn w:val="a"/>
    <w:link w:val="20"/>
    <w:uiPriority w:val="99"/>
    <w:rsid w:val="00DA6D14"/>
    <w:pPr>
      <w:spacing w:after="120" w:line="480" w:lineRule="auto"/>
    </w:pPr>
    <w:rPr>
      <w:rFonts w:ascii="Times New Roman" w:hAnsi="Times New Roman"/>
      <w:sz w:val="24"/>
      <w:szCs w:val="24"/>
      <w:lang w:val="ru-RU" w:eastAsia="ru-RU"/>
    </w:rPr>
  </w:style>
  <w:style w:type="character" w:customStyle="1" w:styleId="20">
    <w:name w:val="Основной текст 2 Знак"/>
    <w:link w:val="2"/>
    <w:uiPriority w:val="99"/>
    <w:locked/>
    <w:rsid w:val="00DA6D14"/>
    <w:rPr>
      <w:rFonts w:ascii="Times New Roman" w:hAnsi="Times New Roman" w:cs="Times New Roman"/>
      <w:sz w:val="24"/>
      <w:lang w:val="ru-RU" w:eastAsia="ru-RU"/>
    </w:rPr>
  </w:style>
  <w:style w:type="paragraph" w:styleId="21">
    <w:name w:val="Body Text Indent 2"/>
    <w:basedOn w:val="a"/>
    <w:link w:val="22"/>
    <w:uiPriority w:val="99"/>
    <w:rsid w:val="00DA6D14"/>
    <w:pPr>
      <w:spacing w:after="0" w:line="240" w:lineRule="auto"/>
      <w:ind w:left="225"/>
    </w:pPr>
    <w:rPr>
      <w:rFonts w:ascii="Times New Roman" w:hAnsi="Times New Roman"/>
      <w:sz w:val="24"/>
      <w:szCs w:val="24"/>
      <w:lang w:val="ru-RU" w:eastAsia="ru-RU"/>
    </w:rPr>
  </w:style>
  <w:style w:type="character" w:customStyle="1" w:styleId="22">
    <w:name w:val="Основной текст с отступом 2 Знак"/>
    <w:link w:val="21"/>
    <w:uiPriority w:val="99"/>
    <w:locked/>
    <w:rsid w:val="00DA6D14"/>
    <w:rPr>
      <w:rFonts w:ascii="Times New Roman" w:hAnsi="Times New Roman" w:cs="Times New Roman"/>
      <w:sz w:val="24"/>
      <w:lang w:eastAsia="ru-RU"/>
    </w:rPr>
  </w:style>
  <w:style w:type="table" w:styleId="11">
    <w:name w:val="Table Grid 1"/>
    <w:basedOn w:val="a1"/>
    <w:uiPriority w:val="99"/>
    <w:rsid w:val="00DA6D1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d">
    <w:name w:val="Table Grid"/>
    <w:basedOn w:val="a1"/>
    <w:uiPriority w:val="99"/>
    <w:rsid w:val="00DA6D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 Знак,Знак,Знак Знак"/>
    <w:basedOn w:val="a"/>
    <w:link w:val="af"/>
    <w:rsid w:val="00DA6D14"/>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
    <w:name w:val="Верхний колонтитул Знак"/>
    <w:aliases w:val=" Знак Знак,Знак Знак1,Знак Знак Знак"/>
    <w:link w:val="ae"/>
    <w:uiPriority w:val="99"/>
    <w:locked/>
    <w:rsid w:val="00DA6D14"/>
    <w:rPr>
      <w:rFonts w:ascii="Times New Roman" w:hAnsi="Times New Roman" w:cs="Times New Roman"/>
      <w:sz w:val="24"/>
      <w:lang w:val="ru-RU" w:eastAsia="ru-RU"/>
    </w:rPr>
  </w:style>
  <w:style w:type="character" w:styleId="af0">
    <w:name w:val="page number"/>
    <w:uiPriority w:val="99"/>
    <w:rsid w:val="00DA6D14"/>
    <w:rPr>
      <w:rFonts w:cs="Times New Roman"/>
    </w:rPr>
  </w:style>
  <w:style w:type="paragraph" w:styleId="af1">
    <w:name w:val="List Paragraph"/>
    <w:basedOn w:val="a"/>
    <w:uiPriority w:val="99"/>
    <w:qFormat/>
    <w:rsid w:val="004B28C8"/>
    <w:pPr>
      <w:ind w:left="720"/>
      <w:contextualSpacing/>
    </w:pPr>
  </w:style>
  <w:style w:type="paragraph" w:styleId="af2">
    <w:name w:val="footer"/>
    <w:basedOn w:val="a"/>
    <w:link w:val="af3"/>
    <w:uiPriority w:val="99"/>
    <w:semiHidden/>
    <w:rsid w:val="0041015A"/>
    <w:pPr>
      <w:tabs>
        <w:tab w:val="center" w:pos="4844"/>
        <w:tab w:val="right" w:pos="9689"/>
      </w:tabs>
      <w:spacing w:after="0" w:line="240" w:lineRule="auto"/>
    </w:pPr>
    <w:rPr>
      <w:sz w:val="20"/>
      <w:szCs w:val="20"/>
      <w:lang w:val="ru-RU" w:eastAsia="ru-RU"/>
    </w:rPr>
  </w:style>
  <w:style w:type="character" w:customStyle="1" w:styleId="af3">
    <w:name w:val="Нижний колонтитул Знак"/>
    <w:link w:val="af2"/>
    <w:uiPriority w:val="99"/>
    <w:semiHidden/>
    <w:locked/>
    <w:rsid w:val="0041015A"/>
    <w:rPr>
      <w:rFonts w:cs="Times New Roman"/>
    </w:rPr>
  </w:style>
  <w:style w:type="character" w:customStyle="1" w:styleId="30">
    <w:name w:val="Заголовок 3 Знак"/>
    <w:link w:val="3"/>
    <w:semiHidden/>
    <w:rsid w:val="000468A6"/>
    <w:rPr>
      <w:rFonts w:ascii="Cambria" w:eastAsia="Times New Roman" w:hAnsi="Cambria" w:cs="Times New Roman"/>
      <w:b/>
      <w:bCs/>
      <w:sz w:val="26"/>
      <w:szCs w:val="26"/>
      <w:lang w:val="uk-UA" w:eastAsia="uk-UA"/>
    </w:rPr>
  </w:style>
  <w:style w:type="character" w:customStyle="1" w:styleId="90">
    <w:name w:val="Заголовок 9 Знак"/>
    <w:link w:val="9"/>
    <w:semiHidden/>
    <w:rsid w:val="000468A6"/>
    <w:rPr>
      <w:rFonts w:ascii="Cambria" w:eastAsia="Times New Roman" w:hAnsi="Cambria" w:cs="Times New Roman"/>
      <w:lang w:val="uk-UA" w:eastAsia="uk-UA"/>
    </w:rPr>
  </w:style>
  <w:style w:type="paragraph" w:styleId="af4">
    <w:name w:val="Plain Text"/>
    <w:basedOn w:val="a"/>
    <w:link w:val="af5"/>
    <w:semiHidden/>
    <w:locked/>
    <w:rsid w:val="0036756D"/>
    <w:pPr>
      <w:spacing w:after="0" w:line="240" w:lineRule="auto"/>
    </w:pPr>
    <w:rPr>
      <w:rFonts w:ascii="Courier New" w:hAnsi="Courier New" w:cs="Courier New"/>
      <w:sz w:val="20"/>
      <w:szCs w:val="20"/>
      <w:lang w:val="ru-RU" w:eastAsia="ru-RU"/>
    </w:rPr>
  </w:style>
  <w:style w:type="character" w:customStyle="1" w:styleId="af5">
    <w:name w:val="Текст Знак"/>
    <w:link w:val="af4"/>
    <w:semiHidden/>
    <w:rsid w:val="0036756D"/>
    <w:rPr>
      <w:rFonts w:ascii="Courier New" w:hAnsi="Courier New" w:cs="Courier New"/>
      <w:sz w:val="20"/>
      <w:szCs w:val="20"/>
    </w:rPr>
  </w:style>
  <w:style w:type="paragraph" w:styleId="af6">
    <w:name w:val="Body Text Indent"/>
    <w:basedOn w:val="a"/>
    <w:link w:val="af7"/>
    <w:uiPriority w:val="99"/>
    <w:unhideWhenUsed/>
    <w:locked/>
    <w:rsid w:val="00E67574"/>
    <w:pPr>
      <w:spacing w:after="120"/>
      <w:ind w:left="283"/>
    </w:pPr>
  </w:style>
  <w:style w:type="character" w:customStyle="1" w:styleId="af7">
    <w:name w:val="Основной текст с отступом Знак"/>
    <w:link w:val="af6"/>
    <w:uiPriority w:val="99"/>
    <w:rsid w:val="00E67574"/>
    <w:rPr>
      <w:lang w:val="uk-UA" w:eastAsia="uk-UA"/>
    </w:rPr>
  </w:style>
  <w:style w:type="paragraph" w:styleId="af8">
    <w:name w:val="List Bullet"/>
    <w:basedOn w:val="a"/>
    <w:autoRedefine/>
    <w:semiHidden/>
    <w:locked/>
    <w:rsid w:val="00975CE5"/>
    <w:pPr>
      <w:spacing w:after="0" w:line="240" w:lineRule="auto"/>
      <w:jc w:val="center"/>
    </w:pPr>
    <w:rPr>
      <w:rFonts w:ascii="Times New Roman" w:hAnsi="Times New Roman"/>
      <w:sz w:val="24"/>
      <w:szCs w:val="24"/>
      <w:lang w:eastAsia="ru-RU"/>
    </w:rPr>
  </w:style>
  <w:style w:type="paragraph" w:styleId="af9">
    <w:name w:val="No Spacing"/>
    <w:uiPriority w:val="1"/>
    <w:qFormat/>
    <w:rsid w:val="008C76B9"/>
    <w:rPr>
      <w:sz w:val="22"/>
      <w:szCs w:val="22"/>
      <w:lang w:val="uk-UA" w:eastAsia="uk-UA"/>
    </w:rPr>
  </w:style>
  <w:style w:type="paragraph" w:styleId="31">
    <w:name w:val="Body Text Indent 3"/>
    <w:basedOn w:val="a"/>
    <w:link w:val="32"/>
    <w:uiPriority w:val="99"/>
    <w:semiHidden/>
    <w:unhideWhenUsed/>
    <w:locked/>
    <w:rsid w:val="001F3865"/>
    <w:pPr>
      <w:spacing w:after="120"/>
      <w:ind w:left="283"/>
    </w:pPr>
    <w:rPr>
      <w:sz w:val="16"/>
      <w:szCs w:val="16"/>
    </w:rPr>
  </w:style>
  <w:style w:type="character" w:customStyle="1" w:styleId="32">
    <w:name w:val="Основной текст с отступом 3 Знак"/>
    <w:link w:val="31"/>
    <w:uiPriority w:val="99"/>
    <w:semiHidden/>
    <w:rsid w:val="001F3865"/>
    <w:rPr>
      <w:sz w:val="16"/>
      <w:szCs w:val="16"/>
      <w:lang w:val="uk-UA" w:eastAsia="uk-UA"/>
    </w:rPr>
  </w:style>
  <w:style w:type="character" w:styleId="afa">
    <w:name w:val="Strong"/>
    <w:qFormat/>
    <w:rsid w:val="00D832DF"/>
    <w:rPr>
      <w:b/>
      <w:bCs/>
    </w:rPr>
  </w:style>
  <w:style w:type="character" w:customStyle="1" w:styleId="rvts6">
    <w:name w:val="rvts6"/>
    <w:rsid w:val="001A4253"/>
  </w:style>
  <w:style w:type="paragraph" w:styleId="afb">
    <w:name w:val="Normal (Web)"/>
    <w:basedOn w:val="a"/>
    <w:semiHidden/>
    <w:locked/>
    <w:rsid w:val="001A4253"/>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6302">
      <w:marLeft w:val="0"/>
      <w:marRight w:val="0"/>
      <w:marTop w:val="0"/>
      <w:marBottom w:val="0"/>
      <w:divBdr>
        <w:top w:val="none" w:sz="0" w:space="0" w:color="auto"/>
        <w:left w:val="none" w:sz="0" w:space="0" w:color="auto"/>
        <w:bottom w:val="none" w:sz="0" w:space="0" w:color="auto"/>
        <w:right w:val="none" w:sz="0" w:space="0" w:color="auto"/>
      </w:divBdr>
    </w:div>
    <w:div w:id="609436303">
      <w:marLeft w:val="0"/>
      <w:marRight w:val="0"/>
      <w:marTop w:val="0"/>
      <w:marBottom w:val="0"/>
      <w:divBdr>
        <w:top w:val="none" w:sz="0" w:space="0" w:color="auto"/>
        <w:left w:val="none" w:sz="0" w:space="0" w:color="auto"/>
        <w:bottom w:val="none" w:sz="0" w:space="0" w:color="auto"/>
        <w:right w:val="none" w:sz="0" w:space="0" w:color="auto"/>
      </w:divBdr>
    </w:div>
    <w:div w:id="6094363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0AEFB-57F2-4CCC-80D5-11C87471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3454</TotalTime>
  <Pages>22</Pages>
  <Words>7209</Words>
  <Characters>41095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УкрНДІЛГА</cp:lastModifiedBy>
  <cp:revision>73</cp:revision>
  <cp:lastPrinted>2019-12-11T09:01:00Z</cp:lastPrinted>
  <dcterms:created xsi:type="dcterms:W3CDTF">2017-02-13T10:25:00Z</dcterms:created>
  <dcterms:modified xsi:type="dcterms:W3CDTF">2020-02-27T11:27:00Z</dcterms:modified>
</cp:coreProperties>
</file>